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bidi w:val="0"/>
        <w:spacing w:before="101" w:line="230" w:lineRule="auto"/>
        <w:ind w:left="18"/>
        <w:rPr>
          <w:rFonts w:hint="eastAsia" w:ascii="黑体" w:hAnsi="黑体" w:eastAsia="黑体" w:cs="黑体"/>
          <w:sz w:val="32"/>
          <w:szCs w:val="32"/>
        </w:rPr>
      </w:pPr>
      <w:bookmarkStart w:id="1" w:name="_GoBack"/>
      <w:bookmarkEnd w:id="1"/>
      <w:bookmarkStart w:id="0" w:name="_GoBack"/>
      <w:bookmarkEnd w:id="0"/>
      <w:r>
        <w:rPr>
          <w:rFonts w:hint="eastAsia" w:ascii="黑体" w:hAnsi="黑体" w:eastAsia="黑体" w:cs="黑体"/>
          <w:spacing w:val="-18"/>
          <w:sz w:val="32"/>
          <w:szCs w:val="32"/>
        </w:rPr>
        <w:t>附</w:t>
      </w:r>
      <w:r>
        <w:rPr>
          <w:rFonts w:hint="eastAsia" w:ascii="黑体" w:hAnsi="黑体" w:eastAsia="黑体" w:cs="黑体"/>
          <w:spacing w:val="-15"/>
          <w:sz w:val="32"/>
          <w:szCs w:val="32"/>
        </w:rPr>
        <w:t>件1</w:t>
      </w:r>
    </w:p>
    <w:p>
      <w:pPr>
        <w:keepNext w:val="0"/>
        <w:keepLines w:val="0"/>
        <w:pageBreakBefore w:val="0"/>
        <w:widowControl w:val="0"/>
        <w:wordWrap/>
        <w:overflowPunct/>
        <w:topLinePunct/>
        <w:bidi w:val="0"/>
        <w:spacing w:line="321" w:lineRule="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autoSpaceDE w:val="0"/>
        <w:autoSpaceDN w:val="0"/>
        <w:bidi w:val="0"/>
        <w:adjustRightInd w:val="0"/>
        <w:snapToGrid w:val="0"/>
        <w:spacing w:before="185" w:line="600" w:lineRule="exact"/>
        <w:jc w:val="center"/>
        <w:textAlignment w:val="baseline"/>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lang w:val="en-US" w:eastAsia="zh-CN"/>
        </w:rPr>
        <w:t>云南省住房和城乡建设领域施工现场专业人员职业培训机构基本条件</w:t>
      </w:r>
    </w:p>
    <w:p>
      <w:pPr>
        <w:keepNext w:val="0"/>
        <w:keepLines w:val="0"/>
        <w:pageBreakBefore w:val="0"/>
        <w:widowControl w:val="0"/>
        <w:kinsoku/>
        <w:wordWrap/>
        <w:overflowPunct/>
        <w:topLinePunct/>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为了便于开展施工现场专业人员职业培训工作，确保培训质量，</w:t>
      </w:r>
      <w:r>
        <w:rPr>
          <w:rFonts w:hint="eastAsia" w:ascii="仿宋_GB2312" w:hAnsi="仿宋_GB2312" w:eastAsia="仿宋_GB2312" w:cs="仿宋_GB2312"/>
          <w:sz w:val="32"/>
          <w:szCs w:val="32"/>
        </w:rPr>
        <w:t>根据《住房和城乡建设部办公厅关于推进住房和城乡建设领域施工现场专业人员职业培训工作的通知》（建办人函〔2019〕384号）</w:t>
      </w:r>
      <w:r>
        <w:rPr>
          <w:rFonts w:hint="eastAsia" w:ascii="仿宋_GB2312" w:hAnsi="仿宋_GB2312" w:eastAsia="仿宋_GB2312" w:cs="仿宋_GB2312"/>
          <w:sz w:val="32"/>
          <w:szCs w:val="32"/>
          <w:lang w:val="en-US" w:eastAsia="zh-CN"/>
        </w:rPr>
        <w:t>文件精神，及</w:t>
      </w:r>
      <w:r>
        <w:rPr>
          <w:rFonts w:hint="eastAsia" w:ascii="仿宋_GB2312" w:hAnsi="仿宋_GB2312" w:eastAsia="仿宋_GB2312" w:cs="仿宋_GB2312"/>
          <w:sz w:val="32"/>
          <w:szCs w:val="32"/>
        </w:rPr>
        <w:t>住房和城乡建设领域施工现场专业人员职业</w:t>
      </w:r>
      <w:r>
        <w:rPr>
          <w:rFonts w:hint="eastAsia" w:ascii="仿宋_GB2312" w:hAnsi="仿宋_GB2312" w:eastAsia="仿宋_GB2312" w:cs="仿宋_GB2312"/>
          <w:sz w:val="32"/>
          <w:szCs w:val="32"/>
          <w:lang w:eastAsia="zh-CN"/>
        </w:rPr>
        <w:t>培训机构</w:t>
      </w:r>
      <w:r>
        <w:rPr>
          <w:rFonts w:hint="eastAsia" w:ascii="仿宋_GB2312" w:hAnsi="仿宋_GB2312" w:eastAsia="仿宋_GB2312" w:cs="仿宋_GB2312"/>
          <w:sz w:val="32"/>
          <w:szCs w:val="32"/>
        </w:rPr>
        <w:t>有关要求，结合我省工作实际，现对我省住房和城乡建设领域施工现场专业人员职业</w:t>
      </w:r>
      <w:r>
        <w:rPr>
          <w:rFonts w:hint="eastAsia" w:ascii="仿宋_GB2312" w:hAnsi="仿宋_GB2312" w:eastAsia="仿宋_GB2312" w:cs="仿宋_GB2312"/>
          <w:sz w:val="32"/>
          <w:szCs w:val="32"/>
          <w:lang w:eastAsia="zh-CN"/>
        </w:rPr>
        <w:t>培训机构</w:t>
      </w:r>
      <w:r>
        <w:rPr>
          <w:rFonts w:hint="eastAsia" w:ascii="仿宋_GB2312" w:hAnsi="仿宋_GB2312" w:eastAsia="仿宋_GB2312" w:cs="仿宋_GB2312"/>
          <w:sz w:val="32"/>
          <w:szCs w:val="32"/>
        </w:rPr>
        <w:t>提出以下</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 xml:space="preserve">一、培训机构类别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开展施工现场专业人员职业培训的机构应为下列之一：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（一）施工总承包</w:t>
      </w:r>
      <w:r>
        <w:rPr>
          <w:rFonts w:hint="eastAsia" w:ascii="仿宋_GB2312" w:hAnsi="仿宋_GB2312" w:eastAsia="仿宋_GB2312" w:cs="仿宋_GB2312"/>
          <w:bCs/>
          <w:sz w:val="32"/>
          <w:szCs w:val="32"/>
        </w:rPr>
        <w:t>一级及以上</w:t>
      </w:r>
      <w:r>
        <w:rPr>
          <w:rFonts w:hint="eastAsia" w:ascii="仿宋_GB2312" w:hAnsi="仿宋_GB2312" w:eastAsia="仿宋_GB2312" w:cs="仿宋_GB2312"/>
          <w:bCs/>
          <w:sz w:val="32"/>
          <w:szCs w:val="32"/>
          <w:lang w:val="en-US" w:eastAsia="zh-CN"/>
        </w:rPr>
        <w:t>资质的</w:t>
      </w:r>
      <w:r>
        <w:rPr>
          <w:rFonts w:hint="eastAsia" w:ascii="仿宋_GB2312" w:hAnsi="仿宋_GB2312" w:eastAsia="仿宋_GB2312" w:cs="仿宋_GB2312"/>
          <w:bCs/>
          <w:sz w:val="32"/>
          <w:szCs w:val="32"/>
        </w:rPr>
        <w:t>施工企业</w:t>
      </w:r>
      <w:r>
        <w:rPr>
          <w:rFonts w:hint="eastAsia" w:ascii="仿宋_GB2312" w:hAnsi="仿宋_GB2312" w:eastAsia="仿宋_GB2312" w:cs="仿宋_GB2312"/>
          <w:bCs/>
          <w:sz w:val="32"/>
          <w:szCs w:val="32"/>
          <w:lang w:eastAsia="zh-CN"/>
        </w:rPr>
        <w:t>，且具有专门培训机构，如企业培训中心等。企业具有一定规模的自有施工现场专业人员，无拖欠农民工工资等不良行为记录；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具有相关办学资质的培训机构</w:t>
      </w:r>
      <w:r>
        <w:rPr>
          <w:rFonts w:hint="eastAsia" w:ascii="仿宋_GB2312" w:hAnsi="仿宋_GB2312" w:eastAsia="仿宋_GB2312" w:cs="仿宋_GB2312"/>
          <w:bCs/>
          <w:sz w:val="32"/>
          <w:szCs w:val="32"/>
          <w:lang w:eastAsia="zh-CN"/>
        </w:rPr>
        <w:t>，具备</w:t>
      </w:r>
      <w:r>
        <w:rPr>
          <w:rFonts w:hint="eastAsia" w:ascii="仿宋_GB2312" w:hAnsi="仿宋_GB2312" w:eastAsia="仿宋_GB2312" w:cs="仿宋_GB2312"/>
          <w:bCs/>
          <w:sz w:val="32"/>
          <w:szCs w:val="32"/>
          <w:highlight w:val="none"/>
          <w:lang w:eastAsia="zh-CN"/>
        </w:rPr>
        <w:t>从事住房和城乡建设领域相关培训</w:t>
      </w:r>
      <w:r>
        <w:rPr>
          <w:rFonts w:hint="eastAsia" w:ascii="仿宋_GB2312" w:hAnsi="仿宋_GB2312" w:eastAsia="仿宋_GB2312" w:cs="仿宋_GB2312"/>
          <w:bCs/>
          <w:sz w:val="32"/>
          <w:szCs w:val="32"/>
          <w:highlight w:val="none"/>
          <w:lang w:val="en-US" w:eastAsia="zh-CN"/>
        </w:rPr>
        <w:t>能力，长期支持行业人才培养工作，</w:t>
      </w:r>
      <w:r>
        <w:rPr>
          <w:rFonts w:hint="eastAsia" w:ascii="仿宋_GB2312" w:hAnsi="仿宋_GB2312" w:eastAsia="仿宋_GB2312" w:cs="仿宋_GB2312"/>
          <w:bCs/>
          <w:sz w:val="32"/>
          <w:szCs w:val="32"/>
          <w:lang w:val="en-US" w:eastAsia="zh-CN"/>
        </w:rPr>
        <w:t>从业信用良好，无不良记录；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bCs/>
          <w:sz w:val="32"/>
          <w:szCs w:val="32"/>
        </w:rPr>
      </w:pPr>
      <w:r>
        <w:rPr>
          <w:rFonts w:hint="eastAsia" w:ascii="仿宋_GB2312" w:hAnsi="仿宋_GB2312" w:eastAsia="仿宋_GB2312" w:cs="仿宋_GB2312"/>
          <w:bCs/>
          <w:sz w:val="32"/>
          <w:szCs w:val="32"/>
          <w:lang w:eastAsia="zh-CN"/>
        </w:rPr>
        <w:t>（三）开设住房和城乡建设领域相关课程的</w:t>
      </w:r>
      <w:r>
        <w:rPr>
          <w:rFonts w:hint="eastAsia" w:ascii="仿宋_GB2312" w:hAnsi="仿宋_GB2312" w:eastAsia="仿宋_GB2312" w:cs="仿宋_GB2312"/>
          <w:bCs/>
          <w:sz w:val="32"/>
          <w:szCs w:val="32"/>
        </w:rPr>
        <w:t>职业院校（含技师学院、技工院校）等</w:t>
      </w:r>
      <w:r>
        <w:rPr>
          <w:rFonts w:hint="eastAsia" w:ascii="仿宋_GB2312" w:hAnsi="仿宋_GB2312" w:eastAsia="仿宋_GB2312" w:cs="仿宋_GB2312"/>
          <w:bCs/>
          <w:sz w:val="32"/>
          <w:szCs w:val="32"/>
          <w:lang w:eastAsia="zh-CN"/>
        </w:rPr>
        <w:t>，长期从事行业相关人才培养，为行业输送大量合格人才，无不良记录。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lang w:val="en-US" w:eastAsia="zh-CN"/>
        </w:rPr>
        <w:t>二</w:t>
      </w:r>
      <w:r>
        <w:rPr>
          <w:rFonts w:hint="eastAsia" w:ascii="黑体" w:hAnsi="黑体" w:eastAsia="黑体" w:cs="黑体"/>
          <w:kern w:val="0"/>
          <w:sz w:val="32"/>
          <w:szCs w:val="32"/>
          <w:shd w:val="clear" w:color="auto" w:fill="FFFFFF"/>
        </w:rPr>
        <w:t>、</w:t>
      </w:r>
      <w:r>
        <w:rPr>
          <w:rFonts w:hint="eastAsia" w:ascii="黑体" w:hAnsi="黑体" w:eastAsia="黑体" w:cs="黑体"/>
          <w:kern w:val="0"/>
          <w:sz w:val="32"/>
          <w:szCs w:val="32"/>
          <w:shd w:val="clear" w:color="auto" w:fill="FFFFFF"/>
          <w:lang w:eastAsia="zh-CN"/>
        </w:rPr>
        <w:t>培训机构</w:t>
      </w:r>
      <w:r>
        <w:rPr>
          <w:rFonts w:hint="eastAsia" w:ascii="黑体" w:hAnsi="黑体" w:eastAsia="黑体" w:cs="黑体"/>
          <w:kern w:val="0"/>
          <w:sz w:val="32"/>
          <w:szCs w:val="32"/>
          <w:shd w:val="clear" w:color="auto" w:fill="FFFFFF"/>
        </w:rPr>
        <w:t>的基本条件</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48" w:firstLineChars="200"/>
        <w:jc w:val="both"/>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lang w:val="en-US" w:eastAsia="zh-CN"/>
        </w:rPr>
        <w:t>一</w:t>
      </w: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rPr>
        <w:t>施工总承包一级及以上资质的施工</w:t>
      </w:r>
      <w:r>
        <w:rPr>
          <w:rFonts w:hint="eastAsia" w:ascii="楷体_GB2312" w:hAnsi="楷体_GB2312" w:eastAsia="楷体_GB2312" w:cs="楷体_GB2312"/>
          <w:b w:val="0"/>
          <w:bCs w:val="0"/>
          <w:sz w:val="32"/>
          <w:szCs w:val="32"/>
        </w:rPr>
        <w:t>企业</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5"/>
          <w:sz w:val="32"/>
          <w:szCs w:val="32"/>
        </w:rPr>
        <w:t>施工总承包一级及以上资质施工企业，按时足额计</w:t>
      </w:r>
      <w:r>
        <w:rPr>
          <w:rFonts w:hint="eastAsia" w:ascii="仿宋_GB2312" w:hAnsi="仿宋_GB2312" w:eastAsia="仿宋_GB2312" w:cs="仿宋_GB2312"/>
          <w:spacing w:val="-12"/>
          <w:sz w:val="32"/>
          <w:szCs w:val="32"/>
        </w:rPr>
        <w:t>提职工教</w:t>
      </w:r>
      <w:r>
        <w:rPr>
          <w:rFonts w:hint="eastAsia" w:ascii="仿宋_GB2312" w:hAnsi="仿宋_GB2312" w:eastAsia="仿宋_GB2312" w:cs="仿宋_GB2312"/>
          <w:spacing w:val="-6"/>
          <w:sz w:val="32"/>
          <w:szCs w:val="32"/>
        </w:rPr>
        <w:t>育培训经费，具有专门培训部门(如企业培训中心等)，</w:t>
      </w:r>
      <w:r>
        <w:rPr>
          <w:rFonts w:hint="eastAsia" w:ascii="仿宋_GB2312" w:hAnsi="仿宋_GB2312" w:eastAsia="仿宋_GB2312" w:cs="仿宋_GB2312"/>
          <w:spacing w:val="10"/>
          <w:sz w:val="32"/>
          <w:szCs w:val="32"/>
        </w:rPr>
        <w:t>配备</w:t>
      </w:r>
      <w:r>
        <w:rPr>
          <w:rFonts w:hint="eastAsia" w:ascii="仿宋_GB2312" w:hAnsi="仿宋_GB2312" w:eastAsia="仿宋_GB2312" w:cs="仿宋_GB2312"/>
          <w:spacing w:val="9"/>
          <w:sz w:val="32"/>
          <w:szCs w:val="32"/>
        </w:rPr>
        <w:t>专</w:t>
      </w:r>
      <w:r>
        <w:rPr>
          <w:rFonts w:hint="eastAsia" w:ascii="仿宋_GB2312" w:hAnsi="仿宋_GB2312" w:eastAsia="仿宋_GB2312" w:cs="仿宋_GB2312"/>
          <w:spacing w:val="5"/>
          <w:sz w:val="32"/>
          <w:szCs w:val="32"/>
        </w:rPr>
        <w:t>职管理人员和授课师资，建立了完善的培训管理制度，具</w:t>
      </w:r>
      <w:r>
        <w:rPr>
          <w:rFonts w:hint="eastAsia" w:ascii="仿宋_GB2312" w:hAnsi="仿宋_GB2312" w:eastAsia="仿宋_GB2312" w:cs="仿宋_GB2312"/>
          <w:spacing w:val="6"/>
          <w:sz w:val="32"/>
          <w:szCs w:val="32"/>
        </w:rPr>
        <w:t>有规范</w:t>
      </w:r>
      <w:r>
        <w:rPr>
          <w:rFonts w:hint="eastAsia" w:ascii="仿宋_GB2312" w:hAnsi="仿宋_GB2312" w:eastAsia="仿宋_GB2312" w:cs="仿宋_GB2312"/>
          <w:spacing w:val="5"/>
          <w:sz w:val="32"/>
          <w:szCs w:val="32"/>
        </w:rPr>
        <w:t>的</w:t>
      </w:r>
      <w:r>
        <w:rPr>
          <w:rFonts w:hint="eastAsia" w:ascii="仿宋_GB2312" w:hAnsi="仿宋_GB2312" w:eastAsia="仿宋_GB2312" w:cs="仿宋_GB2312"/>
          <w:spacing w:val="3"/>
          <w:sz w:val="32"/>
          <w:szCs w:val="32"/>
        </w:rPr>
        <w:t>财务制度和内部管理规章制度，运营管理规范；</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5"/>
          <w:sz w:val="32"/>
          <w:szCs w:val="32"/>
        </w:rPr>
        <w:t>遵纪守法，熟悉行业培训工作政策和相关要求，社会信</w:t>
      </w:r>
      <w:r>
        <w:rPr>
          <w:rFonts w:hint="eastAsia" w:ascii="仿宋_GB2312" w:hAnsi="仿宋_GB2312" w:eastAsia="仿宋_GB2312" w:cs="仿宋_GB2312"/>
          <w:spacing w:val="-8"/>
          <w:sz w:val="32"/>
          <w:szCs w:val="32"/>
        </w:rPr>
        <w:t>用良</w:t>
      </w:r>
      <w:r>
        <w:rPr>
          <w:rFonts w:hint="eastAsia" w:ascii="仿宋_GB2312" w:hAnsi="仿宋_GB2312" w:eastAsia="仿宋_GB2312" w:cs="仿宋_GB2312"/>
          <w:spacing w:val="-4"/>
          <w:sz w:val="32"/>
          <w:szCs w:val="32"/>
        </w:rPr>
        <w:t>好，无拖欠农民工工资等不良行为记录；</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4"/>
          <w:sz w:val="32"/>
          <w:szCs w:val="32"/>
        </w:rPr>
        <w:t>企</w:t>
      </w:r>
      <w:r>
        <w:rPr>
          <w:rFonts w:hint="eastAsia" w:ascii="仿宋_GB2312" w:hAnsi="仿宋_GB2312" w:eastAsia="仿宋_GB2312" w:cs="仿宋_GB2312"/>
          <w:spacing w:val="-3"/>
          <w:sz w:val="32"/>
          <w:szCs w:val="32"/>
        </w:rPr>
        <w:t>业</w:t>
      </w:r>
      <w:r>
        <w:rPr>
          <w:rFonts w:hint="eastAsia" w:ascii="仿宋_GB2312" w:hAnsi="仿宋_GB2312" w:eastAsia="仿宋_GB2312" w:cs="仿宋_GB2312"/>
          <w:spacing w:val="-2"/>
          <w:sz w:val="32"/>
          <w:szCs w:val="32"/>
        </w:rPr>
        <w:t>具有一定规模的自有施工现场专业人员；</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具</w:t>
      </w:r>
      <w:r>
        <w:rPr>
          <w:rFonts w:hint="eastAsia" w:ascii="仿宋_GB2312" w:hAnsi="仿宋_GB2312" w:eastAsia="仿宋_GB2312" w:cs="仿宋_GB2312"/>
          <w:sz w:val="32"/>
          <w:szCs w:val="32"/>
        </w:rPr>
        <w:t>有自建的开展计算机测试的场所，要具备不少于200</w:t>
      </w:r>
      <w:r>
        <w:rPr>
          <w:rFonts w:hint="eastAsia" w:ascii="仿宋_GB2312" w:hAnsi="仿宋_GB2312" w:eastAsia="仿宋_GB2312" w:cs="仿宋_GB2312"/>
          <w:spacing w:val="-2"/>
          <w:sz w:val="32"/>
          <w:szCs w:val="32"/>
        </w:rPr>
        <w:t>台的</w:t>
      </w:r>
      <w:r>
        <w:rPr>
          <w:rFonts w:hint="eastAsia" w:ascii="仿宋_GB2312" w:hAnsi="仿宋_GB2312" w:eastAsia="仿宋_GB2312" w:cs="仿宋_GB2312"/>
          <w:spacing w:val="-1"/>
          <w:sz w:val="32"/>
          <w:szCs w:val="32"/>
        </w:rPr>
        <w:t>用于测试的机位数量。</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48" w:firstLineChars="200"/>
        <w:jc w:val="both"/>
        <w:textAlignment w:val="baseline"/>
        <w:rPr>
          <w:rFonts w:hint="eastAsia" w:ascii="楷体_GB2312" w:hAnsi="楷体_GB2312" w:eastAsia="楷体_GB2312" w:cs="楷体_GB2312"/>
          <w:b w:val="0"/>
          <w:bCs w:val="0"/>
          <w:spacing w:val="2"/>
          <w:sz w:val="32"/>
          <w:szCs w:val="32"/>
          <w:lang w:eastAsia="zh-CN"/>
        </w:rPr>
      </w:pP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lang w:val="en-US" w:eastAsia="zh-CN"/>
        </w:rPr>
        <w:t>二</w:t>
      </w:r>
      <w:r>
        <w:rPr>
          <w:rFonts w:hint="eastAsia" w:ascii="楷体_GB2312" w:hAnsi="楷体_GB2312" w:eastAsia="楷体_GB2312" w:cs="楷体_GB2312"/>
          <w:b w:val="0"/>
          <w:bCs w:val="0"/>
          <w:spacing w:val="2"/>
          <w:sz w:val="32"/>
          <w:szCs w:val="32"/>
          <w:lang w:eastAsia="zh-CN"/>
        </w:rPr>
        <w:t>）建设类普通高等院校、高职院校(含技师学院、技工院校)</w:t>
      </w:r>
    </w:p>
    <w:p>
      <w:pPr>
        <w:keepNext w:val="0"/>
        <w:keepLines w:val="0"/>
        <w:pageBreakBefore w:val="0"/>
        <w:widowControl w:val="0"/>
        <w:kinsoku/>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2"/>
          <w:sz w:val="32"/>
          <w:szCs w:val="32"/>
        </w:rPr>
        <w:t>学校开设建设类相关专业，并有一定</w:t>
      </w:r>
      <w:r>
        <w:rPr>
          <w:rFonts w:hint="eastAsia" w:ascii="仿宋_GB2312" w:hAnsi="仿宋_GB2312" w:eastAsia="仿宋_GB2312" w:cs="仿宋_GB2312"/>
          <w:spacing w:val="-1"/>
          <w:sz w:val="32"/>
          <w:szCs w:val="32"/>
        </w:rPr>
        <w:t>规模的</w:t>
      </w:r>
      <w:r>
        <w:rPr>
          <w:rFonts w:hint="eastAsia" w:ascii="仿宋_GB2312" w:hAnsi="仿宋_GB2312" w:eastAsia="仿宋_GB2312" w:cs="仿宋_GB2312"/>
          <w:spacing w:val="-1"/>
          <w:sz w:val="32"/>
          <w:szCs w:val="32"/>
          <w:lang w:val="en-US" w:eastAsia="zh-CN"/>
        </w:rPr>
        <w:t>在校生</w:t>
      </w:r>
      <w:r>
        <w:rPr>
          <w:rFonts w:hint="eastAsia" w:ascii="仿宋_GB2312" w:hAnsi="仿宋_GB2312" w:eastAsia="仿宋_GB2312" w:cs="仿宋_GB2312"/>
          <w:spacing w:val="-1"/>
          <w:sz w:val="32"/>
          <w:szCs w:val="32"/>
        </w:rPr>
        <w:t>；</w:t>
      </w:r>
    </w:p>
    <w:p>
      <w:pPr>
        <w:keepNext w:val="0"/>
        <w:keepLines w:val="0"/>
        <w:pageBreakBefore w:val="0"/>
        <w:widowControl w:val="0"/>
        <w:kinsoku/>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4"/>
          <w:sz w:val="32"/>
          <w:szCs w:val="32"/>
        </w:rPr>
        <w:t>设有专门</w:t>
      </w:r>
      <w:r>
        <w:rPr>
          <w:rFonts w:hint="eastAsia" w:ascii="仿宋_GB2312" w:hAnsi="仿宋_GB2312" w:eastAsia="仿宋_GB2312" w:cs="仿宋_GB2312"/>
          <w:spacing w:val="2"/>
          <w:sz w:val="32"/>
          <w:szCs w:val="32"/>
        </w:rPr>
        <w:t>的培训部门、并配备专职管理人员和授课师资；</w:t>
      </w:r>
    </w:p>
    <w:p>
      <w:pPr>
        <w:keepNext w:val="0"/>
        <w:keepLines w:val="0"/>
        <w:pageBreakBefore w:val="0"/>
        <w:widowControl w:val="0"/>
        <w:kinsoku/>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5"/>
          <w:sz w:val="32"/>
          <w:szCs w:val="32"/>
        </w:rPr>
        <w:t>遵纪守法，熟悉行业培训工作政策和相关要求，长期从事行业相关人才培养，为行业输送大量合格人才，无不良记录</w:t>
      </w:r>
      <w:r>
        <w:rPr>
          <w:rFonts w:hint="eastAsia" w:ascii="仿宋_GB2312" w:hAnsi="仿宋_GB2312" w:eastAsia="仿宋_GB2312" w:cs="仿宋_GB2312"/>
          <w:spacing w:val="-5"/>
          <w:sz w:val="32"/>
          <w:szCs w:val="32"/>
          <w:lang w:eastAsia="zh-CN"/>
        </w:rPr>
        <w:t>；</w:t>
      </w:r>
    </w:p>
    <w:p>
      <w:pPr>
        <w:keepNext w:val="0"/>
        <w:keepLines w:val="0"/>
        <w:pageBreakBefore w:val="0"/>
        <w:widowControl w:val="0"/>
        <w:kinsoku/>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楷体_GB2312" w:hAnsi="楷体_GB2312" w:eastAsia="楷体_GB2312" w:cs="楷体_GB2312"/>
          <w:b w:val="0"/>
          <w:bCs w:val="0"/>
          <w:spacing w:val="2"/>
          <w:sz w:val="32"/>
          <w:szCs w:val="32"/>
          <w:lang w:eastAsia="zh-CN"/>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具</w:t>
      </w:r>
      <w:r>
        <w:rPr>
          <w:rFonts w:hint="eastAsia" w:ascii="仿宋_GB2312" w:hAnsi="仿宋_GB2312" w:eastAsia="仿宋_GB2312" w:cs="仿宋_GB2312"/>
          <w:sz w:val="32"/>
          <w:szCs w:val="32"/>
        </w:rPr>
        <w:t>有自建的开展计算机测试的场所，要具备不少于200</w:t>
      </w:r>
      <w:r>
        <w:rPr>
          <w:rFonts w:hint="eastAsia" w:ascii="仿宋_GB2312" w:hAnsi="仿宋_GB2312" w:eastAsia="仿宋_GB2312" w:cs="仿宋_GB2312"/>
          <w:spacing w:val="-2"/>
          <w:sz w:val="32"/>
          <w:szCs w:val="32"/>
        </w:rPr>
        <w:t>台的</w:t>
      </w:r>
      <w:r>
        <w:rPr>
          <w:rFonts w:hint="eastAsia" w:ascii="仿宋_GB2312" w:hAnsi="仿宋_GB2312" w:eastAsia="仿宋_GB2312" w:cs="仿宋_GB2312"/>
          <w:spacing w:val="-1"/>
          <w:sz w:val="32"/>
          <w:szCs w:val="32"/>
        </w:rPr>
        <w:t>用于测试的机位数量。</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48" w:firstLineChars="200"/>
        <w:jc w:val="both"/>
        <w:textAlignment w:val="baseline"/>
        <w:rPr>
          <w:rFonts w:hint="eastAsia" w:ascii="楷体_GB2312" w:hAnsi="楷体_GB2312" w:eastAsia="楷体_GB2312" w:cs="楷体_GB2312"/>
          <w:b w:val="0"/>
          <w:bCs w:val="0"/>
          <w:spacing w:val="2"/>
          <w:sz w:val="32"/>
          <w:szCs w:val="32"/>
          <w:lang w:eastAsia="zh-CN"/>
        </w:rPr>
      </w:pP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lang w:val="en-US" w:eastAsia="zh-CN"/>
        </w:rPr>
        <w:t>三</w:t>
      </w:r>
      <w:r>
        <w:rPr>
          <w:rFonts w:hint="eastAsia" w:ascii="楷体_GB2312" w:hAnsi="楷体_GB2312" w:eastAsia="楷体_GB2312" w:cs="楷体_GB2312"/>
          <w:b w:val="0"/>
          <w:bCs w:val="0"/>
          <w:spacing w:val="2"/>
          <w:sz w:val="32"/>
          <w:szCs w:val="32"/>
          <w:lang w:eastAsia="zh-CN"/>
        </w:rPr>
        <w:t>）社会培训机构</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5"/>
          <w:sz w:val="32"/>
          <w:szCs w:val="32"/>
        </w:rPr>
        <w:t>应取得教育行政主管部门或人力资源社会保障部门颁发</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pacing w:val="-5"/>
          <w:sz w:val="32"/>
          <w:szCs w:val="32"/>
        </w:rPr>
        <w:t>办</w:t>
      </w:r>
      <w:r>
        <w:rPr>
          <w:rFonts w:hint="eastAsia" w:ascii="仿宋_GB2312" w:hAnsi="仿宋_GB2312" w:eastAsia="仿宋_GB2312" w:cs="仿宋_GB2312"/>
          <w:spacing w:val="-3"/>
          <w:sz w:val="32"/>
          <w:szCs w:val="32"/>
        </w:rPr>
        <w:t>学许可证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教</w:t>
      </w:r>
      <w:r>
        <w:rPr>
          <w:rFonts w:hint="eastAsia" w:ascii="仿宋_GB2312" w:hAnsi="仿宋_GB2312" w:eastAsia="仿宋_GB2312" w:cs="仿宋_GB2312"/>
          <w:spacing w:val="-3"/>
          <w:sz w:val="32"/>
          <w:szCs w:val="32"/>
          <w:lang w:eastAsia="zh-CN"/>
        </w:rPr>
        <w:t>学内容中有建设类培训项目</w:t>
      </w:r>
      <w:r>
        <w:rPr>
          <w:rFonts w:hint="eastAsia" w:ascii="仿宋_GB2312" w:hAnsi="仿宋_GB2312" w:eastAsia="仿宋_GB2312" w:cs="仿宋_GB2312"/>
          <w:spacing w:val="-3"/>
          <w:sz w:val="32"/>
          <w:szCs w:val="32"/>
        </w:rPr>
        <w:t>；</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5"/>
          <w:sz w:val="32"/>
          <w:szCs w:val="32"/>
        </w:rPr>
        <w:t>开展施工现场专业人员培训的办学条件，遵纪守法，熟悉行业培训工作政策和相关要求，长期从事行业相关人才培养，为行业输送大量合格人才，无不良记录</w:t>
      </w:r>
      <w:r>
        <w:rPr>
          <w:rFonts w:hint="eastAsia" w:ascii="仿宋_GB2312" w:hAnsi="仿宋_GB2312" w:eastAsia="仿宋_GB2312" w:cs="仿宋_GB2312"/>
          <w:spacing w:val="-12"/>
          <w:sz w:val="32"/>
          <w:szCs w:val="32"/>
        </w:rPr>
        <w:t>；</w:t>
      </w:r>
    </w:p>
    <w:p>
      <w:pPr>
        <w:keepNext w:val="0"/>
        <w:keepLines w:val="0"/>
        <w:pageBreakBefore w:val="0"/>
        <w:widowControl w:val="0"/>
        <w:kinsoku w:val="0"/>
        <w:wordWrap/>
        <w:overflowPunct/>
        <w:topLinePunct/>
        <w:autoSpaceDE w:val="0"/>
        <w:autoSpaceDN w:val="0"/>
        <w:bidi w:val="0"/>
        <w:adjustRightInd w:val="0"/>
        <w:snapToGrid w:val="0"/>
        <w:spacing w:line="560" w:lineRule="exact"/>
        <w:ind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具</w:t>
      </w:r>
      <w:r>
        <w:rPr>
          <w:rFonts w:hint="eastAsia" w:ascii="仿宋_GB2312" w:hAnsi="仿宋_GB2312" w:eastAsia="仿宋_GB2312" w:cs="仿宋_GB2312"/>
          <w:sz w:val="32"/>
          <w:szCs w:val="32"/>
        </w:rPr>
        <w:t>有自建的开展计算机测试的场所，要具备不少于200</w:t>
      </w:r>
      <w:r>
        <w:rPr>
          <w:rFonts w:hint="eastAsia" w:ascii="仿宋_GB2312" w:hAnsi="仿宋_GB2312" w:eastAsia="仿宋_GB2312" w:cs="仿宋_GB2312"/>
          <w:spacing w:val="-2"/>
          <w:sz w:val="32"/>
          <w:szCs w:val="32"/>
        </w:rPr>
        <w:t>台的</w:t>
      </w:r>
      <w:r>
        <w:rPr>
          <w:rFonts w:hint="eastAsia" w:ascii="仿宋_GB2312" w:hAnsi="仿宋_GB2312" w:eastAsia="仿宋_GB2312" w:cs="仿宋_GB2312"/>
          <w:spacing w:val="-1"/>
          <w:sz w:val="32"/>
          <w:szCs w:val="32"/>
        </w:rPr>
        <w:t>用于测试的机位数量。</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z w:val="32"/>
          <w:szCs w:val="32"/>
          <w:lang w:val="en-US" w:eastAsia="zh-CN"/>
        </w:rPr>
        <w:sectPr>
          <w:headerReference r:id="rId5" w:type="default"/>
          <w:footerReference r:id="rId6" w:type="default"/>
          <w:pgSz w:w="11906" w:h="16839"/>
          <w:pgMar w:top="2154" w:right="1474" w:bottom="1984" w:left="1587" w:header="0" w:footer="1542" w:gutter="0"/>
          <w:pgNumType w:fmt="decimal"/>
          <w:cols w:space="720" w:num="1"/>
        </w:sectPr>
      </w:pPr>
    </w:p>
    <w:p>
      <w:pPr>
        <w:keepNext w:val="0"/>
        <w:keepLines w:val="0"/>
        <w:pageBreakBefore w:val="0"/>
        <w:widowControl w:val="0"/>
        <w:wordWrap/>
        <w:overflowPunct/>
        <w:topLinePunct/>
        <w:bidi w:val="0"/>
        <w:spacing w:before="101" w:line="230" w:lineRule="auto"/>
        <w:ind w:left="20"/>
        <w:rPr>
          <w:rFonts w:hint="eastAsia" w:ascii="黑体" w:hAnsi="黑体" w:eastAsia="黑体" w:cs="黑体"/>
          <w:sz w:val="32"/>
          <w:szCs w:val="32"/>
        </w:rPr>
      </w:pPr>
      <w:r>
        <w:rPr>
          <w:rFonts w:hint="eastAsia" w:ascii="黑体" w:hAnsi="黑体" w:eastAsia="黑体" w:cs="黑体"/>
          <w:spacing w:val="-22"/>
          <w:sz w:val="32"/>
          <w:szCs w:val="32"/>
        </w:rPr>
        <w:t>附</w:t>
      </w:r>
      <w:r>
        <w:rPr>
          <w:rFonts w:hint="eastAsia" w:ascii="黑体" w:hAnsi="黑体" w:eastAsia="黑体" w:cs="黑体"/>
          <w:spacing w:val="-20"/>
          <w:sz w:val="32"/>
          <w:szCs w:val="32"/>
        </w:rPr>
        <w:t>件2</w:t>
      </w:r>
    </w:p>
    <w:p>
      <w:pPr>
        <w:keepNext w:val="0"/>
        <w:keepLines w:val="0"/>
        <w:pageBreakBefore w:val="0"/>
        <w:widowControl w:val="0"/>
        <w:wordWrap/>
        <w:overflowPunct/>
        <w:topLinePunct/>
        <w:bidi w:val="0"/>
        <w:spacing w:line="263" w:lineRule="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autoSpaceDE w:val="0"/>
        <w:autoSpaceDN w:val="0"/>
        <w:bidi w:val="0"/>
        <w:adjustRightInd w:val="0"/>
        <w:snapToGrid w:val="0"/>
        <w:spacing w:before="184" w:line="600" w:lineRule="exact"/>
        <w:jc w:val="center"/>
        <w:textAlignment w:val="baseline"/>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8"/>
          <w:sz w:val="44"/>
          <w:szCs w:val="44"/>
          <w:lang w:val="en-US" w:eastAsia="zh-CN"/>
        </w:rPr>
        <w:t>试点</w:t>
      </w:r>
      <w:r>
        <w:rPr>
          <w:rFonts w:hint="eastAsia" w:ascii="方正小标宋_GBK" w:hAnsi="方正小标宋_GBK" w:eastAsia="方正小标宋_GBK" w:cs="方正小标宋_GBK"/>
          <w:spacing w:val="-8"/>
          <w:sz w:val="44"/>
          <w:szCs w:val="44"/>
          <w:lang w:eastAsia="zh-CN"/>
        </w:rPr>
        <w:t>培训机构</w:t>
      </w:r>
      <w:r>
        <w:rPr>
          <w:rFonts w:hint="eastAsia" w:ascii="方正小标宋_GBK" w:hAnsi="方正小标宋_GBK" w:eastAsia="方正小标宋_GBK" w:cs="方正小标宋_GBK"/>
          <w:spacing w:val="-8"/>
          <w:sz w:val="44"/>
          <w:szCs w:val="44"/>
        </w:rPr>
        <w:t>申报流程</w:t>
      </w:r>
    </w:p>
    <w:p>
      <w:pPr>
        <w:keepNext w:val="0"/>
        <w:keepLines w:val="0"/>
        <w:pageBreakBefore w:val="0"/>
        <w:widowControl w:val="0"/>
        <w:wordWrap/>
        <w:overflowPunct/>
        <w:topLinePunct/>
        <w:bidi w:val="0"/>
        <w:spacing w:before="184" w:line="186" w:lineRule="auto"/>
        <w:ind w:left="3564"/>
        <w:rPr>
          <w:rFonts w:hint="eastAsia" w:ascii="方正小标宋简体" w:hAnsi="方正小标宋简体" w:eastAsia="方正小标宋简体" w:cs="方正小标宋简体"/>
          <w:spacing w:val="-4"/>
          <w:sz w:val="44"/>
          <w:szCs w:val="44"/>
        </w:rPr>
      </w:pP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both"/>
        <w:textAlignment w:val="baseline"/>
        <w:rPr>
          <w:rFonts w:hint="eastAsia" w:ascii="黑体" w:hAnsi="黑体" w:eastAsia="黑体" w:cs="黑体"/>
          <w:sz w:val="32"/>
          <w:szCs w:val="32"/>
        </w:rPr>
      </w:pPr>
      <w:r>
        <w:rPr>
          <w:rFonts w:hint="eastAsia" w:ascii="黑体" w:hAnsi="黑体" w:eastAsia="黑体" w:cs="黑体"/>
          <w:spacing w:val="-2"/>
          <w:sz w:val="32"/>
          <w:szCs w:val="32"/>
        </w:rPr>
        <w:t>1.申报</w:t>
      </w:r>
      <w:r>
        <w:rPr>
          <w:rFonts w:hint="eastAsia" w:ascii="黑体" w:hAnsi="黑体" w:eastAsia="黑体" w:cs="黑体"/>
          <w:spacing w:val="-1"/>
          <w:sz w:val="32"/>
          <w:szCs w:val="32"/>
        </w:rPr>
        <w:t>资料</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材料以A4</w:t>
      </w:r>
      <w:r>
        <w:rPr>
          <w:rFonts w:hint="eastAsia" w:ascii="仿宋_GB2312" w:hAnsi="仿宋_GB2312" w:eastAsia="仿宋_GB2312" w:cs="仿宋_GB2312"/>
          <w:spacing w:val="10"/>
          <w:sz w:val="32"/>
          <w:szCs w:val="32"/>
        </w:rPr>
        <w:t>纸打</w:t>
      </w:r>
      <w:r>
        <w:rPr>
          <w:rFonts w:hint="eastAsia" w:ascii="仿宋_GB2312" w:hAnsi="仿宋_GB2312" w:eastAsia="仿宋_GB2312" w:cs="仿宋_GB2312"/>
          <w:spacing w:val="6"/>
          <w:sz w:val="32"/>
          <w:szCs w:val="32"/>
        </w:rPr>
        <w:t>印</w:t>
      </w:r>
      <w:r>
        <w:rPr>
          <w:rFonts w:hint="eastAsia" w:ascii="仿宋_GB2312" w:hAnsi="仿宋_GB2312" w:eastAsia="仿宋_GB2312" w:cs="仿宋_GB2312"/>
          <w:spacing w:val="5"/>
          <w:sz w:val="32"/>
          <w:szCs w:val="32"/>
        </w:rPr>
        <w:t>，按所列顺序装订，一式二份，加盖单位公章和骑缝章，</w:t>
      </w:r>
      <w:r>
        <w:rPr>
          <w:rFonts w:hint="eastAsia" w:ascii="仿宋_GB2312" w:hAnsi="仿宋_GB2312" w:eastAsia="仿宋_GB2312" w:cs="仿宋_GB2312"/>
          <w:spacing w:val="-1"/>
          <w:sz w:val="32"/>
          <w:szCs w:val="32"/>
        </w:rPr>
        <w:t>并随附</w:t>
      </w:r>
      <w:r>
        <w:rPr>
          <w:rFonts w:hint="eastAsia" w:ascii="仿宋_GB2312" w:hAnsi="仿宋_GB2312" w:eastAsia="仿宋_GB2312" w:cs="仿宋_GB2312"/>
          <w:sz w:val="32"/>
          <w:szCs w:val="32"/>
        </w:rPr>
        <w:t>电子文档。</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rPr>
        <w:t>住房和城乡建设领域施工现场专业人员</w:t>
      </w:r>
      <w:r>
        <w:rPr>
          <w:rFonts w:hint="eastAsia" w:ascii="仿宋_GB2312" w:hAnsi="仿宋_GB2312" w:eastAsia="仿宋_GB2312" w:cs="仿宋_GB2312"/>
          <w:sz w:val="32"/>
          <w:szCs w:val="32"/>
          <w:lang w:eastAsia="zh-CN"/>
        </w:rPr>
        <w:t>培训试点机构</w:t>
      </w:r>
      <w:r>
        <w:rPr>
          <w:rFonts w:hint="eastAsia" w:ascii="仿宋_GB2312" w:hAnsi="仿宋_GB2312" w:eastAsia="仿宋_GB2312" w:cs="仿宋_GB2312"/>
          <w:spacing w:val="-14"/>
          <w:sz w:val="32"/>
          <w:szCs w:val="32"/>
        </w:rPr>
        <w:t>信息登记表》(详见附件2-1)</w:t>
      </w:r>
      <w:r>
        <w:rPr>
          <w:rFonts w:hint="eastAsia" w:ascii="仿宋_GB2312" w:hAnsi="仿宋_GB2312" w:eastAsia="仿宋_GB2312" w:cs="仿宋_GB2312"/>
          <w:spacing w:val="-10"/>
          <w:sz w:val="32"/>
          <w:szCs w:val="32"/>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2"/>
          <w:sz w:val="32"/>
          <w:szCs w:val="32"/>
        </w:rPr>
        <w:t>单位法定代表人身份证复印件(正反面)</w:t>
      </w:r>
      <w:r>
        <w:rPr>
          <w:rFonts w:hint="eastAsia" w:ascii="仿宋_GB2312" w:hAnsi="仿宋_GB2312" w:eastAsia="仿宋_GB2312" w:cs="仿宋_GB2312"/>
          <w:spacing w:val="-7"/>
          <w:sz w:val="32"/>
          <w:szCs w:val="32"/>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1"/>
          <w:sz w:val="32"/>
          <w:szCs w:val="32"/>
        </w:rPr>
        <w:t>施工企业提供资质证书复印件、内设培训部门及专职管</w:t>
      </w:r>
      <w:r>
        <w:rPr>
          <w:rFonts w:hint="eastAsia" w:ascii="仿宋_GB2312" w:hAnsi="仿宋_GB2312" w:eastAsia="仿宋_GB2312" w:cs="仿宋_GB2312"/>
          <w:spacing w:val="10"/>
          <w:sz w:val="32"/>
          <w:szCs w:val="32"/>
        </w:rPr>
        <w:t>理人</w:t>
      </w:r>
      <w:r>
        <w:rPr>
          <w:rFonts w:hint="eastAsia" w:ascii="仿宋_GB2312" w:hAnsi="仿宋_GB2312" w:eastAsia="仿宋_GB2312" w:cs="仿宋_GB2312"/>
          <w:spacing w:val="9"/>
          <w:sz w:val="32"/>
          <w:szCs w:val="32"/>
        </w:rPr>
        <w:t>员</w:t>
      </w:r>
      <w:r>
        <w:rPr>
          <w:rFonts w:hint="eastAsia" w:ascii="仿宋_GB2312" w:hAnsi="仿宋_GB2312" w:eastAsia="仿宋_GB2312" w:cs="仿宋_GB2312"/>
          <w:spacing w:val="5"/>
          <w:sz w:val="32"/>
          <w:szCs w:val="32"/>
        </w:rPr>
        <w:t>的内部文件；建设类普通高等院校、高职院校提供学校及</w:t>
      </w:r>
      <w:r>
        <w:rPr>
          <w:rFonts w:hint="eastAsia" w:ascii="仿宋_GB2312" w:hAnsi="仿宋_GB2312" w:eastAsia="仿宋_GB2312" w:cs="仿宋_GB2312"/>
          <w:spacing w:val="10"/>
          <w:sz w:val="32"/>
          <w:szCs w:val="32"/>
        </w:rPr>
        <w:t>建设</w:t>
      </w:r>
      <w:r>
        <w:rPr>
          <w:rFonts w:hint="eastAsia" w:ascii="仿宋_GB2312" w:hAnsi="仿宋_GB2312" w:eastAsia="仿宋_GB2312" w:cs="仿宋_GB2312"/>
          <w:spacing w:val="9"/>
          <w:sz w:val="32"/>
          <w:szCs w:val="32"/>
        </w:rPr>
        <w:t>类</w:t>
      </w:r>
      <w:r>
        <w:rPr>
          <w:rFonts w:hint="eastAsia" w:ascii="仿宋_GB2312" w:hAnsi="仿宋_GB2312" w:eastAsia="仿宋_GB2312" w:cs="仿宋_GB2312"/>
          <w:spacing w:val="5"/>
          <w:sz w:val="32"/>
          <w:szCs w:val="32"/>
        </w:rPr>
        <w:t>专业设立的批文复印件、学校内设培训部门及专职管理人</w:t>
      </w:r>
      <w:r>
        <w:rPr>
          <w:rFonts w:hint="eastAsia" w:ascii="仿宋_GB2312" w:hAnsi="仿宋_GB2312" w:eastAsia="仿宋_GB2312" w:cs="仿宋_GB2312"/>
          <w:spacing w:val="6"/>
          <w:sz w:val="32"/>
          <w:szCs w:val="32"/>
        </w:rPr>
        <w:t>员的内</w:t>
      </w:r>
      <w:r>
        <w:rPr>
          <w:rFonts w:hint="eastAsia" w:ascii="仿宋_GB2312" w:hAnsi="仿宋_GB2312" w:eastAsia="仿宋_GB2312" w:cs="仿宋_GB2312"/>
          <w:spacing w:val="3"/>
          <w:sz w:val="32"/>
          <w:szCs w:val="32"/>
        </w:rPr>
        <w:t>部文件；社会</w:t>
      </w:r>
      <w:r>
        <w:rPr>
          <w:rFonts w:hint="eastAsia" w:ascii="仿宋_GB2312" w:hAnsi="仿宋_GB2312" w:eastAsia="仿宋_GB2312" w:cs="仿宋_GB2312"/>
          <w:spacing w:val="3"/>
          <w:sz w:val="32"/>
          <w:szCs w:val="32"/>
          <w:lang w:eastAsia="zh-CN"/>
        </w:rPr>
        <w:t>培训机构</w:t>
      </w:r>
      <w:r>
        <w:rPr>
          <w:rFonts w:hint="eastAsia" w:ascii="仿宋_GB2312" w:hAnsi="仿宋_GB2312" w:eastAsia="仿宋_GB2312" w:cs="仿宋_GB2312"/>
          <w:spacing w:val="3"/>
          <w:sz w:val="32"/>
          <w:szCs w:val="32"/>
        </w:rPr>
        <w:t>提供办学许可证复印件；</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1"/>
          <w:sz w:val="32"/>
          <w:szCs w:val="32"/>
        </w:rPr>
        <w:t>单位办公、教学场地以及能满足计算机测试条件的</w:t>
      </w:r>
      <w:r>
        <w:rPr>
          <w:rFonts w:hint="eastAsia" w:ascii="仿宋_GB2312" w:hAnsi="仿宋_GB2312" w:eastAsia="仿宋_GB2312" w:cs="仿宋_GB2312"/>
          <w:spacing w:val="-2"/>
          <w:sz w:val="32"/>
          <w:szCs w:val="32"/>
        </w:rPr>
        <w:t>有</w:t>
      </w:r>
      <w:r>
        <w:rPr>
          <w:rFonts w:hint="eastAsia" w:ascii="仿宋_GB2312" w:hAnsi="仿宋_GB2312" w:eastAsia="仿宋_GB2312" w:cs="仿宋_GB2312"/>
          <w:spacing w:val="-1"/>
          <w:sz w:val="32"/>
          <w:szCs w:val="32"/>
        </w:rPr>
        <w:t>关证明材料；</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5"/>
          <w:sz w:val="32"/>
          <w:szCs w:val="32"/>
        </w:rPr>
        <w:t>专职管理人员和授课师资的学历、职称及相关证书复印</w:t>
      </w:r>
      <w:r>
        <w:rPr>
          <w:rFonts w:hint="eastAsia" w:ascii="仿宋_GB2312" w:hAnsi="仿宋_GB2312" w:eastAsia="仿宋_GB2312" w:cs="仿宋_GB2312"/>
          <w:spacing w:val="6"/>
          <w:sz w:val="32"/>
          <w:szCs w:val="32"/>
        </w:rPr>
        <w:t>件，</w:t>
      </w:r>
      <w:r>
        <w:rPr>
          <w:rFonts w:hint="eastAsia" w:ascii="仿宋_GB2312" w:hAnsi="仿宋_GB2312" w:eastAsia="仿宋_GB2312" w:cs="仿宋_GB2312"/>
          <w:spacing w:val="4"/>
          <w:sz w:val="32"/>
          <w:szCs w:val="32"/>
        </w:rPr>
        <w:t>其</w:t>
      </w:r>
      <w:r>
        <w:rPr>
          <w:rFonts w:hint="eastAsia" w:ascii="仿宋_GB2312" w:hAnsi="仿宋_GB2312" w:eastAsia="仿宋_GB2312" w:cs="仿宋_GB2312"/>
          <w:spacing w:val="3"/>
          <w:sz w:val="32"/>
          <w:szCs w:val="32"/>
        </w:rPr>
        <w:t>中社会</w:t>
      </w:r>
      <w:r>
        <w:rPr>
          <w:rFonts w:hint="eastAsia" w:ascii="仿宋_GB2312" w:hAnsi="仿宋_GB2312" w:eastAsia="仿宋_GB2312" w:cs="仿宋_GB2312"/>
          <w:spacing w:val="3"/>
          <w:sz w:val="32"/>
          <w:szCs w:val="32"/>
          <w:lang w:eastAsia="zh-CN"/>
        </w:rPr>
        <w:t>培训机构</w:t>
      </w:r>
      <w:r>
        <w:rPr>
          <w:rFonts w:hint="eastAsia" w:ascii="仿宋_GB2312" w:hAnsi="仿宋_GB2312" w:eastAsia="仿宋_GB2312" w:cs="仿宋_GB2312"/>
          <w:spacing w:val="3"/>
          <w:sz w:val="32"/>
          <w:szCs w:val="32"/>
        </w:rPr>
        <w:t>还需提供专职人员社保证明；</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黑体" w:hAnsi="黑体" w:eastAsia="黑体" w:cs="黑体"/>
          <w:spacing w:val="-2"/>
          <w:sz w:val="32"/>
          <w:szCs w:val="32"/>
        </w:rPr>
      </w:pP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7"/>
          <w:sz w:val="32"/>
          <w:szCs w:val="32"/>
        </w:rPr>
        <w:t>培训管理制度、财务制度、内部管理规章制度。</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both"/>
        <w:textAlignment w:val="baseline"/>
        <w:rPr>
          <w:rFonts w:hint="eastAsia" w:ascii="黑体" w:hAnsi="黑体" w:eastAsia="黑体" w:cs="黑体"/>
          <w:spacing w:val="-2"/>
          <w:sz w:val="32"/>
          <w:szCs w:val="32"/>
          <w:lang w:eastAsia="zh-CN"/>
        </w:rPr>
      </w:pPr>
      <w:r>
        <w:rPr>
          <w:rFonts w:hint="eastAsia" w:ascii="黑体" w:hAnsi="黑体" w:eastAsia="黑体" w:cs="黑体"/>
          <w:spacing w:val="-2"/>
          <w:sz w:val="32"/>
          <w:szCs w:val="32"/>
        </w:rPr>
        <w:t>2.实地</w:t>
      </w:r>
      <w:r>
        <w:rPr>
          <w:rFonts w:hint="eastAsia" w:ascii="黑体" w:hAnsi="黑体" w:eastAsia="黑体" w:cs="黑体"/>
          <w:spacing w:val="-2"/>
          <w:sz w:val="32"/>
          <w:szCs w:val="32"/>
          <w:lang w:val="en-US" w:eastAsia="zh-CN"/>
        </w:rPr>
        <w:t>复核</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sz w:val="32"/>
          <w:szCs w:val="32"/>
          <w:highlight w:val="none"/>
        </w:rPr>
        <w:t>省</w:t>
      </w:r>
      <w:r>
        <w:rPr>
          <w:rFonts w:hint="eastAsia" w:ascii="仿宋_GB2312" w:hAnsi="仿宋_GB2312" w:eastAsia="仿宋_GB2312" w:cs="仿宋_GB2312"/>
          <w:spacing w:val="5"/>
          <w:sz w:val="32"/>
          <w:szCs w:val="32"/>
          <w:highlight w:val="none"/>
          <w:lang w:val="en-US" w:eastAsia="zh-CN"/>
        </w:rPr>
        <w:t>建设注册考试中心</w:t>
      </w:r>
      <w:r>
        <w:rPr>
          <w:rFonts w:hint="eastAsia" w:ascii="仿宋_GB2312" w:hAnsi="仿宋_GB2312" w:eastAsia="仿宋_GB2312" w:cs="仿宋_GB2312"/>
          <w:spacing w:val="5"/>
          <w:sz w:val="32"/>
          <w:szCs w:val="32"/>
          <w:highlight w:val="none"/>
        </w:rPr>
        <w:t>对各</w:t>
      </w:r>
      <w:r>
        <w:rPr>
          <w:rFonts w:hint="eastAsia" w:ascii="仿宋_GB2312" w:hAnsi="仿宋_GB2312" w:eastAsia="仿宋_GB2312" w:cs="仿宋_GB2312"/>
          <w:spacing w:val="5"/>
          <w:sz w:val="32"/>
          <w:szCs w:val="32"/>
          <w:highlight w:val="none"/>
          <w:lang w:val="en-US" w:eastAsia="zh-CN"/>
        </w:rPr>
        <w:t>申报</w:t>
      </w:r>
      <w:r>
        <w:rPr>
          <w:rFonts w:hint="eastAsia" w:ascii="仿宋_GB2312" w:hAnsi="仿宋_GB2312" w:eastAsia="仿宋_GB2312" w:cs="仿宋_GB2312"/>
          <w:spacing w:val="5"/>
          <w:sz w:val="32"/>
          <w:szCs w:val="32"/>
          <w:highlight w:val="none"/>
        </w:rPr>
        <w:t>单位报送资料的有关情况开展</w:t>
      </w:r>
      <w:r>
        <w:rPr>
          <w:rFonts w:hint="eastAsia" w:ascii="仿宋_GB2312" w:hAnsi="仿宋_GB2312" w:eastAsia="仿宋_GB2312" w:cs="仿宋_GB2312"/>
          <w:spacing w:val="4"/>
          <w:sz w:val="32"/>
          <w:szCs w:val="32"/>
          <w:highlight w:val="none"/>
        </w:rPr>
        <w:t>实</w:t>
      </w:r>
      <w:r>
        <w:rPr>
          <w:rFonts w:hint="eastAsia" w:ascii="仿宋_GB2312" w:hAnsi="仿宋_GB2312" w:eastAsia="仿宋_GB2312" w:cs="仿宋_GB2312"/>
          <w:spacing w:val="-4"/>
          <w:sz w:val="32"/>
          <w:szCs w:val="32"/>
          <w:highlight w:val="none"/>
        </w:rPr>
        <w:t>地</w:t>
      </w:r>
      <w:r>
        <w:rPr>
          <w:rFonts w:hint="eastAsia" w:ascii="仿宋_GB2312" w:hAnsi="仿宋_GB2312" w:eastAsia="仿宋_GB2312" w:cs="仿宋_GB2312"/>
          <w:spacing w:val="-3"/>
          <w:sz w:val="32"/>
          <w:szCs w:val="32"/>
          <w:highlight w:val="none"/>
          <w:lang w:val="en-US" w:eastAsia="zh-CN"/>
        </w:rPr>
        <w:t>复核</w:t>
      </w:r>
      <w:r>
        <w:rPr>
          <w:rFonts w:hint="eastAsia" w:ascii="仿宋_GB2312" w:hAnsi="仿宋_GB2312" w:eastAsia="仿宋_GB2312" w:cs="仿宋_GB2312"/>
          <w:spacing w:val="-2"/>
          <w:sz w:val="32"/>
          <w:szCs w:val="32"/>
          <w:highlight w:val="none"/>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both"/>
        <w:textAlignment w:val="baseline"/>
        <w:rPr>
          <w:rFonts w:hint="eastAsia" w:ascii="黑体" w:hAnsi="黑体" w:eastAsia="黑体" w:cs="黑体"/>
          <w:spacing w:val="-2"/>
          <w:sz w:val="32"/>
          <w:szCs w:val="32"/>
          <w:highlight w:val="none"/>
        </w:rPr>
      </w:pPr>
      <w:r>
        <w:rPr>
          <w:rFonts w:hint="eastAsia" w:ascii="黑体" w:hAnsi="黑体" w:eastAsia="黑体" w:cs="黑体"/>
          <w:spacing w:val="-2"/>
          <w:sz w:val="32"/>
          <w:szCs w:val="32"/>
          <w:highlight w:val="none"/>
        </w:rPr>
        <w:t>3.公示</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sz w:val="32"/>
          <w:szCs w:val="32"/>
          <w:highlight w:val="none"/>
        </w:rPr>
        <w:t>省</w:t>
      </w:r>
      <w:r>
        <w:rPr>
          <w:rFonts w:hint="eastAsia" w:ascii="仿宋_GB2312" w:hAnsi="仿宋_GB2312" w:eastAsia="仿宋_GB2312" w:cs="仿宋_GB2312"/>
          <w:spacing w:val="5"/>
          <w:sz w:val="32"/>
          <w:szCs w:val="32"/>
          <w:highlight w:val="none"/>
          <w:lang w:val="en-US" w:eastAsia="zh-CN"/>
        </w:rPr>
        <w:t>建设注册考试中心</w:t>
      </w:r>
      <w:r>
        <w:rPr>
          <w:rFonts w:hint="eastAsia" w:ascii="仿宋_GB2312" w:hAnsi="仿宋_GB2312" w:eastAsia="仿宋_GB2312" w:cs="仿宋_GB2312"/>
          <w:spacing w:val="3"/>
          <w:sz w:val="32"/>
          <w:szCs w:val="32"/>
          <w:highlight w:val="none"/>
        </w:rPr>
        <w:t>对符合条件的</w:t>
      </w:r>
      <w:r>
        <w:rPr>
          <w:rFonts w:hint="eastAsia" w:ascii="仿宋_GB2312" w:hAnsi="仿宋_GB2312" w:eastAsia="仿宋_GB2312" w:cs="仿宋_GB2312"/>
          <w:spacing w:val="3"/>
          <w:sz w:val="32"/>
          <w:szCs w:val="32"/>
          <w:highlight w:val="none"/>
          <w:lang w:val="en-US" w:eastAsia="zh-CN"/>
        </w:rPr>
        <w:t>申报</w:t>
      </w:r>
      <w:r>
        <w:rPr>
          <w:rFonts w:hint="eastAsia" w:ascii="仿宋_GB2312" w:hAnsi="仿宋_GB2312" w:eastAsia="仿宋_GB2312" w:cs="仿宋_GB2312"/>
          <w:spacing w:val="3"/>
          <w:sz w:val="32"/>
          <w:szCs w:val="32"/>
          <w:highlight w:val="none"/>
        </w:rPr>
        <w:t>单位进行公示，公示期</w:t>
      </w:r>
      <w:r>
        <w:rPr>
          <w:rFonts w:hint="eastAsia" w:ascii="仿宋_GB2312" w:hAnsi="仿宋_GB2312" w:eastAsia="仿宋_GB2312" w:cs="仿宋_GB2312"/>
          <w:spacing w:val="-14"/>
          <w:sz w:val="32"/>
          <w:szCs w:val="32"/>
          <w:highlight w:val="none"/>
        </w:rPr>
        <w:t>5</w:t>
      </w:r>
      <w:r>
        <w:rPr>
          <w:rFonts w:hint="eastAsia" w:ascii="仿宋_GB2312" w:hAnsi="仿宋_GB2312" w:eastAsia="仿宋_GB2312" w:cs="仿宋_GB2312"/>
          <w:spacing w:val="-12"/>
          <w:sz w:val="32"/>
          <w:szCs w:val="32"/>
          <w:highlight w:val="none"/>
          <w:lang w:eastAsia="zh-CN"/>
        </w:rPr>
        <w:t>天</w:t>
      </w:r>
      <w:r>
        <w:rPr>
          <w:rFonts w:hint="eastAsia" w:ascii="仿宋_GB2312" w:hAnsi="仿宋_GB2312" w:eastAsia="仿宋_GB2312" w:cs="仿宋_GB2312"/>
          <w:spacing w:val="-12"/>
          <w:sz w:val="32"/>
          <w:szCs w:val="32"/>
          <w:highlight w:val="none"/>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4.信息确认并公布</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5"/>
          <w:sz w:val="32"/>
          <w:szCs w:val="32"/>
        </w:rPr>
        <w:t>公示无异议后，将</w:t>
      </w:r>
      <w:r>
        <w:rPr>
          <w:rFonts w:hint="eastAsia" w:ascii="仿宋_GB2312" w:hAnsi="仿宋_GB2312" w:eastAsia="仿宋_GB2312" w:cs="仿宋_GB2312"/>
          <w:spacing w:val="5"/>
          <w:sz w:val="32"/>
          <w:szCs w:val="32"/>
          <w:lang w:val="en-US" w:eastAsia="zh-CN"/>
        </w:rPr>
        <w:t>申报</w:t>
      </w:r>
      <w:r>
        <w:rPr>
          <w:rFonts w:hint="eastAsia" w:ascii="仿宋_GB2312" w:hAnsi="仿宋_GB2312" w:eastAsia="仿宋_GB2312" w:cs="仿宋_GB2312"/>
          <w:spacing w:val="5"/>
          <w:sz w:val="32"/>
          <w:szCs w:val="32"/>
        </w:rPr>
        <w:t>单位确认为我省施工现场专业人员</w:t>
      </w:r>
      <w:r>
        <w:rPr>
          <w:rFonts w:hint="eastAsia" w:ascii="仿宋_GB2312" w:hAnsi="仿宋_GB2312" w:eastAsia="仿宋_GB2312" w:cs="仿宋_GB2312"/>
          <w:spacing w:val="3"/>
          <w:sz w:val="32"/>
          <w:szCs w:val="32"/>
        </w:rPr>
        <w:t>培</w:t>
      </w:r>
      <w:r>
        <w:rPr>
          <w:rFonts w:hint="eastAsia" w:ascii="仿宋_GB2312" w:hAnsi="仿宋_GB2312" w:eastAsia="仿宋_GB2312" w:cs="仿宋_GB2312"/>
          <w:spacing w:val="2"/>
          <w:sz w:val="32"/>
          <w:szCs w:val="32"/>
        </w:rPr>
        <w:t>训</w:t>
      </w:r>
      <w:r>
        <w:rPr>
          <w:rFonts w:hint="eastAsia" w:ascii="仿宋_GB2312" w:hAnsi="仿宋_GB2312" w:eastAsia="仿宋_GB2312" w:cs="仿宋_GB2312"/>
          <w:spacing w:val="2"/>
          <w:sz w:val="32"/>
          <w:szCs w:val="32"/>
          <w:lang w:val="en-US" w:eastAsia="zh-CN"/>
        </w:rPr>
        <w:t>试点机构</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highlight w:val="none"/>
        </w:rPr>
        <w:t>并上传至</w:t>
      </w:r>
      <w:r>
        <w:rPr>
          <w:rFonts w:hint="eastAsia" w:ascii="仿宋_GB2312" w:hAnsi="仿宋_GB2312" w:eastAsia="仿宋_GB2312" w:cs="仿宋_GB2312"/>
          <w:spacing w:val="2"/>
          <w:sz w:val="32"/>
          <w:szCs w:val="32"/>
          <w:highlight w:val="none"/>
          <w:lang w:val="en-US" w:eastAsia="zh-CN"/>
        </w:rPr>
        <w:t>部管理信息系统</w:t>
      </w:r>
      <w:r>
        <w:rPr>
          <w:rFonts w:hint="eastAsia" w:ascii="仿宋_GB2312" w:hAnsi="仿宋_GB2312" w:eastAsia="仿宋_GB2312" w:cs="仿宋_GB2312"/>
          <w:spacing w:val="2"/>
          <w:sz w:val="32"/>
          <w:szCs w:val="32"/>
          <w:highlight w:val="none"/>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5.有关要求</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5"/>
          <w:sz w:val="32"/>
          <w:szCs w:val="32"/>
        </w:rPr>
        <w:t>已</w:t>
      </w:r>
      <w:r>
        <w:rPr>
          <w:rFonts w:hint="eastAsia" w:ascii="仿宋_GB2312" w:hAnsi="仿宋_GB2312" w:eastAsia="仿宋_GB2312" w:cs="仿宋_GB2312"/>
          <w:spacing w:val="5"/>
          <w:sz w:val="32"/>
          <w:szCs w:val="32"/>
          <w:lang w:val="en-US" w:eastAsia="zh-CN"/>
        </w:rPr>
        <w:t>申报</w:t>
      </w:r>
      <w:r>
        <w:rPr>
          <w:rFonts w:hint="eastAsia" w:ascii="仿宋_GB2312" w:hAnsi="仿宋_GB2312" w:eastAsia="仿宋_GB2312" w:cs="仿宋_GB2312"/>
          <w:spacing w:val="5"/>
          <w:sz w:val="32"/>
          <w:szCs w:val="32"/>
        </w:rPr>
        <w:t>确认为培训</w:t>
      </w:r>
      <w:r>
        <w:rPr>
          <w:rFonts w:hint="eastAsia" w:ascii="仿宋_GB2312" w:hAnsi="仿宋_GB2312" w:eastAsia="仿宋_GB2312" w:cs="仿宋_GB2312"/>
          <w:spacing w:val="5"/>
          <w:sz w:val="32"/>
          <w:szCs w:val="32"/>
          <w:lang w:val="en-US" w:eastAsia="zh-CN"/>
        </w:rPr>
        <w:t>试点机构</w:t>
      </w:r>
      <w:r>
        <w:rPr>
          <w:rFonts w:hint="eastAsia" w:ascii="仿宋_GB2312" w:hAnsi="仿宋_GB2312" w:eastAsia="仿宋_GB2312" w:cs="仿宋_GB2312"/>
          <w:spacing w:val="5"/>
          <w:sz w:val="32"/>
          <w:szCs w:val="32"/>
        </w:rPr>
        <w:t>的施工企业仅限于开展本企</w:t>
      </w:r>
      <w:r>
        <w:rPr>
          <w:rFonts w:hint="eastAsia" w:ascii="仿宋_GB2312" w:hAnsi="仿宋_GB2312" w:eastAsia="仿宋_GB2312" w:cs="仿宋_GB2312"/>
          <w:spacing w:val="10"/>
          <w:sz w:val="32"/>
          <w:szCs w:val="32"/>
        </w:rPr>
        <w:t>业自</w:t>
      </w:r>
      <w:r>
        <w:rPr>
          <w:rFonts w:hint="eastAsia" w:ascii="仿宋_GB2312" w:hAnsi="仿宋_GB2312" w:eastAsia="仿宋_GB2312" w:cs="仿宋_GB2312"/>
          <w:spacing w:val="9"/>
          <w:sz w:val="32"/>
          <w:szCs w:val="32"/>
        </w:rPr>
        <w:t>有</w:t>
      </w:r>
      <w:r>
        <w:rPr>
          <w:rFonts w:hint="eastAsia" w:ascii="仿宋_GB2312" w:hAnsi="仿宋_GB2312" w:eastAsia="仿宋_GB2312" w:cs="仿宋_GB2312"/>
          <w:spacing w:val="5"/>
          <w:sz w:val="32"/>
          <w:szCs w:val="32"/>
        </w:rPr>
        <w:t>职工培训；建设类普通高等院校、高职院校在开展本校建</w:t>
      </w:r>
      <w:r>
        <w:rPr>
          <w:rFonts w:hint="eastAsia" w:ascii="仿宋_GB2312" w:hAnsi="仿宋_GB2312" w:eastAsia="仿宋_GB2312" w:cs="仿宋_GB2312"/>
          <w:spacing w:val="10"/>
          <w:sz w:val="32"/>
          <w:szCs w:val="32"/>
        </w:rPr>
        <w:t>设类</w:t>
      </w:r>
      <w:r>
        <w:rPr>
          <w:rFonts w:hint="eastAsia" w:ascii="仿宋_GB2312" w:hAnsi="仿宋_GB2312" w:eastAsia="仿宋_GB2312" w:cs="仿宋_GB2312"/>
          <w:spacing w:val="9"/>
          <w:sz w:val="32"/>
          <w:szCs w:val="32"/>
        </w:rPr>
        <w:t>专</w:t>
      </w:r>
      <w:r>
        <w:rPr>
          <w:rFonts w:hint="eastAsia" w:ascii="仿宋_GB2312" w:hAnsi="仿宋_GB2312" w:eastAsia="仿宋_GB2312" w:cs="仿宋_GB2312"/>
          <w:spacing w:val="5"/>
          <w:sz w:val="32"/>
          <w:szCs w:val="32"/>
        </w:rPr>
        <w:t>业应届毕业生的职业培训工作时，应届毕业生报名参加测</w:t>
      </w:r>
      <w:r>
        <w:rPr>
          <w:rFonts w:hint="eastAsia" w:ascii="仿宋_GB2312" w:hAnsi="仿宋_GB2312" w:eastAsia="仿宋_GB2312" w:cs="仿宋_GB2312"/>
          <w:spacing w:val="3"/>
          <w:sz w:val="32"/>
          <w:szCs w:val="32"/>
        </w:rPr>
        <w:t>试时应具备顶岗实习满一年的报名条件</w:t>
      </w:r>
      <w:r>
        <w:rPr>
          <w:rFonts w:hint="eastAsia" w:ascii="仿宋_GB2312" w:hAnsi="仿宋_GB2312" w:eastAsia="仿宋_GB2312" w:cs="仿宋_GB2312"/>
          <w:spacing w:val="2"/>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1"/>
          <w:sz w:val="32"/>
          <w:szCs w:val="32"/>
        </w:rPr>
        <w:t>各培训</w:t>
      </w:r>
      <w:r>
        <w:rPr>
          <w:rFonts w:hint="eastAsia" w:ascii="仿宋_GB2312" w:hAnsi="仿宋_GB2312" w:eastAsia="仿宋_GB2312" w:cs="仿宋_GB2312"/>
          <w:spacing w:val="5"/>
          <w:sz w:val="32"/>
          <w:szCs w:val="32"/>
          <w:lang w:val="en-US" w:eastAsia="zh-CN"/>
        </w:rPr>
        <w:t>试点机构</w:t>
      </w:r>
      <w:r>
        <w:rPr>
          <w:rFonts w:hint="eastAsia" w:ascii="仿宋_GB2312" w:hAnsi="仿宋_GB2312" w:eastAsia="仿宋_GB2312" w:cs="仿宋_GB2312"/>
          <w:spacing w:val="11"/>
          <w:sz w:val="32"/>
          <w:szCs w:val="32"/>
        </w:rPr>
        <w:t>须承诺所报材料真实有效，如有弄虚作</w:t>
      </w:r>
      <w:r>
        <w:rPr>
          <w:rFonts w:hint="eastAsia" w:ascii="仿宋_GB2312" w:hAnsi="仿宋_GB2312" w:eastAsia="仿宋_GB2312" w:cs="仿宋_GB2312"/>
          <w:spacing w:val="6"/>
          <w:sz w:val="32"/>
          <w:szCs w:val="32"/>
        </w:rPr>
        <w:t>假之</w:t>
      </w:r>
      <w:r>
        <w:rPr>
          <w:rFonts w:hint="eastAsia" w:ascii="仿宋_GB2312" w:hAnsi="仿宋_GB2312" w:eastAsia="仿宋_GB2312" w:cs="仿宋_GB2312"/>
          <w:spacing w:val="3"/>
          <w:sz w:val="32"/>
          <w:szCs w:val="32"/>
        </w:rPr>
        <w:t>行为，一经查实，将取消</w:t>
      </w:r>
      <w:r>
        <w:rPr>
          <w:rFonts w:hint="eastAsia" w:ascii="仿宋_GB2312" w:hAnsi="仿宋_GB2312" w:eastAsia="仿宋_GB2312" w:cs="仿宋_GB2312"/>
          <w:spacing w:val="3"/>
          <w:sz w:val="32"/>
          <w:szCs w:val="32"/>
          <w:lang w:val="en-US" w:eastAsia="zh-CN"/>
        </w:rPr>
        <w:t>申报</w:t>
      </w:r>
      <w:r>
        <w:rPr>
          <w:rFonts w:hint="eastAsia" w:ascii="仿宋_GB2312" w:hAnsi="仿宋_GB2312" w:eastAsia="仿宋_GB2312" w:cs="仿宋_GB2312"/>
          <w:spacing w:val="3"/>
          <w:sz w:val="32"/>
          <w:szCs w:val="32"/>
        </w:rPr>
        <w:t>资格。</w:t>
      </w:r>
    </w:p>
    <w:p>
      <w:pPr>
        <w:keepNext w:val="0"/>
        <w:keepLines w:val="0"/>
        <w:pageBreakBefore w:val="0"/>
        <w:widowControl w:val="0"/>
        <w:wordWrap/>
        <w:overflowPunct/>
        <w:topLinePunct/>
        <w:autoSpaceDE/>
        <w:autoSpaceDN/>
        <w:bidi w:val="0"/>
        <w:adjustRightInd w:val="0"/>
        <w:snapToGrid w:val="0"/>
        <w:jc w:val="both"/>
        <w:textAlignment w:val="baseline"/>
        <w:rPr>
          <w:rFonts w:hint="eastAsia" w:ascii="仿宋_GB2312" w:hAnsi="仿宋_GB2312" w:eastAsia="仿宋_GB2312" w:cs="仿宋_GB2312"/>
          <w:sz w:val="32"/>
          <w:szCs w:val="32"/>
        </w:rPr>
        <w:sectPr>
          <w:footerReference r:id="rId7" w:type="default"/>
          <w:pgSz w:w="11906" w:h="16839"/>
          <w:pgMar w:top="2154" w:right="1474" w:bottom="1984" w:left="1587" w:header="0" w:footer="1540" w:gutter="0"/>
          <w:pgNumType w:fmt="decimal"/>
          <w:cols w:space="720" w:num="1"/>
        </w:sectPr>
      </w:pPr>
    </w:p>
    <w:p>
      <w:pPr>
        <w:keepNext w:val="0"/>
        <w:keepLines w:val="0"/>
        <w:pageBreakBefore w:val="0"/>
        <w:widowControl w:val="0"/>
        <w:wordWrap/>
        <w:overflowPunct/>
        <w:topLinePunct/>
        <w:bidi w:val="0"/>
        <w:spacing w:before="101" w:line="23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附</w:t>
      </w:r>
      <w:r>
        <w:rPr>
          <w:rFonts w:hint="eastAsia" w:ascii="仿宋_GB2312" w:hAnsi="仿宋_GB2312" w:eastAsia="仿宋_GB2312" w:cs="仿宋_GB2312"/>
          <w:spacing w:val="-9"/>
          <w:sz w:val="32"/>
          <w:szCs w:val="32"/>
        </w:rPr>
        <w:t>件2-1</w:t>
      </w:r>
    </w:p>
    <w:p>
      <w:pPr>
        <w:keepNext w:val="0"/>
        <w:keepLines w:val="0"/>
        <w:pageBreakBefore w:val="0"/>
        <w:widowControl w:val="0"/>
        <w:kinsoku w:val="0"/>
        <w:wordWrap/>
        <w:overflowPunct/>
        <w:topLinePunct/>
        <w:autoSpaceDE w:val="0"/>
        <w:autoSpaceDN w:val="0"/>
        <w:bidi w:val="0"/>
        <w:adjustRightInd w:val="0"/>
        <w:snapToGrid w:val="0"/>
        <w:spacing w:line="226" w:lineRule="auto"/>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autoSpaceDE w:val="0"/>
        <w:autoSpaceDN w:val="0"/>
        <w:bidi w:val="0"/>
        <w:adjustRightInd w:val="0"/>
        <w:snapToGrid w:val="0"/>
        <w:spacing w:line="226" w:lineRule="auto"/>
        <w:ind w:firstLine="5120" w:firstLineChars="1600"/>
        <w:textAlignment w:val="baseline"/>
        <w:rPr>
          <w:rFonts w:hint="eastAsia" w:ascii="仿宋_GB2312" w:hAnsi="仿宋_GB2312" w:eastAsia="仿宋_GB2312" w:cs="仿宋_GB2312"/>
          <w:sz w:val="32"/>
          <w:szCs w:val="32"/>
          <w:highlight w:val="yellow"/>
        </w:rPr>
      </w:pPr>
    </w:p>
    <w:p>
      <w:pPr>
        <w:keepNext w:val="0"/>
        <w:keepLines w:val="0"/>
        <w:pageBreakBefore w:val="0"/>
        <w:widowControl w:val="0"/>
        <w:kinsoku w:val="0"/>
        <w:wordWrap/>
        <w:overflowPunct/>
        <w:topLinePunct/>
        <w:autoSpaceDE w:val="0"/>
        <w:autoSpaceDN w:val="0"/>
        <w:bidi w:val="0"/>
        <w:adjustRightInd w:val="0"/>
        <w:snapToGrid w:val="0"/>
        <w:spacing w:line="226" w:lineRule="auto"/>
        <w:textAlignment w:val="baseline"/>
        <w:rPr>
          <w:rFonts w:hint="eastAsia" w:ascii="仿宋_GB2312" w:hAnsi="仿宋_GB2312" w:eastAsia="仿宋_GB2312" w:cs="仿宋_GB2312"/>
          <w:spacing w:val="-4"/>
          <w:sz w:val="32"/>
          <w:szCs w:val="32"/>
          <w:lang w:eastAsia="zh-CN"/>
        </w:rPr>
      </w:pPr>
    </w:p>
    <w:p>
      <w:pPr>
        <w:keepNext w:val="0"/>
        <w:keepLines w:val="0"/>
        <w:pageBreakBefore w:val="0"/>
        <w:widowControl w:val="0"/>
        <w:kinsoku w:val="0"/>
        <w:wordWrap/>
        <w:overflowPunct/>
        <w:topLinePunct/>
        <w:autoSpaceDE w:val="0"/>
        <w:autoSpaceDN w:val="0"/>
        <w:bidi w:val="0"/>
        <w:adjustRightInd w:val="0"/>
        <w:snapToGrid w:val="0"/>
        <w:spacing w:before="196" w:line="600" w:lineRule="exact"/>
        <w:jc w:val="center"/>
        <w:textAlignment w:val="baseline"/>
        <w:rPr>
          <w:rFonts w:hint="eastAsia" w:ascii="方正小标宋_GBK" w:hAnsi="方正小标宋_GBK" w:eastAsia="方正小标宋_GBK" w:cs="方正小标宋_GBK"/>
          <w:spacing w:val="5"/>
          <w:sz w:val="44"/>
          <w:szCs w:val="44"/>
        </w:rPr>
      </w:pPr>
      <w:r>
        <w:rPr>
          <w:rFonts w:hint="eastAsia" w:ascii="方正小标宋_GBK" w:hAnsi="方正小标宋_GBK" w:eastAsia="方正小标宋_GBK" w:cs="方正小标宋_GBK"/>
          <w:spacing w:val="5"/>
          <w:sz w:val="44"/>
          <w:szCs w:val="44"/>
          <w:lang w:eastAsia="zh-CN"/>
        </w:rPr>
        <w:t>云南省</w:t>
      </w:r>
      <w:r>
        <w:rPr>
          <w:rFonts w:hint="eastAsia" w:ascii="方正小标宋_GBK" w:hAnsi="方正小标宋_GBK" w:eastAsia="方正小标宋_GBK" w:cs="方正小标宋_GBK"/>
          <w:spacing w:val="5"/>
          <w:sz w:val="44"/>
          <w:szCs w:val="44"/>
        </w:rPr>
        <w:t>住房和城乡建设领域施工现场</w:t>
      </w:r>
    </w:p>
    <w:p>
      <w:pPr>
        <w:keepNext w:val="0"/>
        <w:keepLines w:val="0"/>
        <w:pageBreakBefore w:val="0"/>
        <w:widowControl w:val="0"/>
        <w:kinsoku w:val="0"/>
        <w:wordWrap/>
        <w:overflowPunct/>
        <w:topLinePunct/>
        <w:autoSpaceDE w:val="0"/>
        <w:autoSpaceDN w:val="0"/>
        <w:bidi w:val="0"/>
        <w:adjustRightInd w:val="0"/>
        <w:snapToGrid w:val="0"/>
        <w:spacing w:before="196" w:line="600" w:lineRule="exact"/>
        <w:jc w:val="center"/>
        <w:textAlignment w:val="baseline"/>
        <w:rPr>
          <w:rFonts w:hint="eastAsia" w:ascii="方正小标宋_GBK" w:hAnsi="方正小标宋_GBK" w:eastAsia="方正小标宋_GBK" w:cs="方正小标宋_GBK"/>
          <w:spacing w:val="5"/>
          <w:sz w:val="44"/>
          <w:szCs w:val="44"/>
        </w:rPr>
      </w:pPr>
      <w:r>
        <w:rPr>
          <w:rFonts w:hint="eastAsia" w:ascii="方正小标宋_GBK" w:hAnsi="方正小标宋_GBK" w:eastAsia="方正小标宋_GBK" w:cs="方正小标宋_GBK"/>
          <w:spacing w:val="5"/>
          <w:sz w:val="44"/>
          <w:szCs w:val="44"/>
        </w:rPr>
        <w:t>专业</w:t>
      </w:r>
      <w:r>
        <w:rPr>
          <w:rFonts w:hint="eastAsia" w:ascii="方正小标宋_GBK" w:hAnsi="方正小标宋_GBK" w:eastAsia="方正小标宋_GBK" w:cs="方正小标宋_GBK"/>
          <w:spacing w:val="5"/>
          <w:sz w:val="44"/>
          <w:szCs w:val="44"/>
          <w:lang w:val="en-US" w:eastAsia="zh-CN"/>
        </w:rPr>
        <w:t>人员</w:t>
      </w:r>
      <w:r>
        <w:rPr>
          <w:rFonts w:hint="eastAsia" w:ascii="方正小标宋_GBK" w:hAnsi="方正小标宋_GBK" w:eastAsia="方正小标宋_GBK" w:cs="方正小标宋_GBK"/>
          <w:spacing w:val="5"/>
          <w:sz w:val="44"/>
          <w:szCs w:val="44"/>
        </w:rPr>
        <w:t>培训</w:t>
      </w:r>
      <w:r>
        <w:rPr>
          <w:rFonts w:hint="eastAsia" w:ascii="方正小标宋_GBK" w:hAnsi="方正小标宋_GBK" w:eastAsia="方正小标宋_GBK" w:cs="方正小标宋_GBK"/>
          <w:spacing w:val="5"/>
          <w:sz w:val="44"/>
          <w:szCs w:val="44"/>
          <w:lang w:val="en-US" w:eastAsia="zh-CN"/>
        </w:rPr>
        <w:t>试点机构</w:t>
      </w:r>
      <w:r>
        <w:rPr>
          <w:rFonts w:hint="eastAsia" w:ascii="方正小标宋_GBK" w:hAnsi="方正小标宋_GBK" w:eastAsia="方正小标宋_GBK" w:cs="方正小标宋_GBK"/>
          <w:spacing w:val="5"/>
          <w:sz w:val="44"/>
          <w:szCs w:val="44"/>
        </w:rPr>
        <w:t>信息</w:t>
      </w:r>
    </w:p>
    <w:p>
      <w:pPr>
        <w:keepNext w:val="0"/>
        <w:keepLines w:val="0"/>
        <w:pageBreakBefore w:val="0"/>
        <w:widowControl w:val="0"/>
        <w:wordWrap/>
        <w:overflowPunct/>
        <w:topLinePunct/>
        <w:bidi w:val="0"/>
        <w:spacing w:before="196" w:line="345" w:lineRule="auto"/>
        <w:jc w:val="center"/>
        <w:rPr>
          <w:rFonts w:hint="eastAsia" w:ascii="方正小标宋简体" w:hAnsi="方正小标宋简体" w:eastAsia="方正小标宋简体" w:cs="方正小标宋简体"/>
          <w:spacing w:val="5"/>
          <w:sz w:val="44"/>
          <w:szCs w:val="44"/>
          <w:lang w:val="en-US" w:eastAsia="zh-CN"/>
        </w:rPr>
      </w:pPr>
    </w:p>
    <w:p>
      <w:pPr>
        <w:keepNext w:val="0"/>
        <w:keepLines w:val="0"/>
        <w:pageBreakBefore w:val="0"/>
        <w:widowControl w:val="0"/>
        <w:wordWrap/>
        <w:overflowPunct/>
        <w:topLinePunct/>
        <w:bidi w:val="0"/>
        <w:spacing w:before="196" w:line="345" w:lineRule="auto"/>
        <w:jc w:val="center"/>
        <w:rPr>
          <w:rFonts w:hint="eastAsia" w:ascii="方正小标宋_GBK" w:hAnsi="方正小标宋_GBK" w:eastAsia="方正小标宋_GBK" w:cs="方正小标宋_GBK"/>
          <w:spacing w:val="5"/>
          <w:sz w:val="44"/>
          <w:szCs w:val="44"/>
          <w:lang w:val="en-US" w:eastAsia="zh-CN"/>
        </w:rPr>
      </w:pPr>
      <w:r>
        <w:rPr>
          <w:rFonts w:hint="eastAsia" w:ascii="方正小标宋_GBK" w:hAnsi="方正小标宋_GBK" w:eastAsia="方正小标宋_GBK" w:cs="方正小标宋_GBK"/>
          <w:spacing w:val="5"/>
          <w:sz w:val="44"/>
          <w:szCs w:val="44"/>
          <w:lang w:val="en-US" w:eastAsia="zh-CN"/>
        </w:rPr>
        <w:t>登</w:t>
      </w:r>
    </w:p>
    <w:p>
      <w:pPr>
        <w:keepNext w:val="0"/>
        <w:keepLines w:val="0"/>
        <w:pageBreakBefore w:val="0"/>
        <w:widowControl w:val="0"/>
        <w:wordWrap/>
        <w:overflowPunct/>
        <w:topLinePunct/>
        <w:bidi w:val="0"/>
        <w:spacing w:before="196" w:line="345" w:lineRule="auto"/>
        <w:jc w:val="center"/>
        <w:rPr>
          <w:rFonts w:hint="eastAsia" w:ascii="方正小标宋_GBK" w:hAnsi="方正小标宋_GBK" w:eastAsia="方正小标宋_GBK" w:cs="方正小标宋_GBK"/>
          <w:spacing w:val="5"/>
          <w:sz w:val="44"/>
          <w:szCs w:val="44"/>
          <w:lang w:val="en-US" w:eastAsia="zh-CN"/>
        </w:rPr>
      </w:pPr>
      <w:r>
        <w:rPr>
          <w:rFonts w:hint="eastAsia" w:ascii="方正小标宋_GBK" w:hAnsi="方正小标宋_GBK" w:eastAsia="方正小标宋_GBK" w:cs="方正小标宋_GBK"/>
          <w:spacing w:val="5"/>
          <w:sz w:val="44"/>
          <w:szCs w:val="44"/>
          <w:lang w:val="en-US" w:eastAsia="zh-CN"/>
        </w:rPr>
        <w:t>记</w:t>
      </w:r>
    </w:p>
    <w:p>
      <w:pPr>
        <w:keepNext w:val="0"/>
        <w:keepLines w:val="0"/>
        <w:pageBreakBefore w:val="0"/>
        <w:widowControl w:val="0"/>
        <w:wordWrap/>
        <w:overflowPunct/>
        <w:topLinePunct/>
        <w:bidi w:val="0"/>
        <w:spacing w:before="196" w:line="345" w:lineRule="auto"/>
        <w:jc w:val="center"/>
        <w:rPr>
          <w:rFonts w:hint="eastAsia" w:ascii="方正小标宋_GBK" w:hAnsi="方正小标宋_GBK" w:eastAsia="方正小标宋_GBK" w:cs="方正小标宋_GBK"/>
          <w:spacing w:val="5"/>
          <w:sz w:val="44"/>
          <w:szCs w:val="44"/>
          <w:lang w:val="en-US" w:eastAsia="zh-CN"/>
        </w:rPr>
      </w:pPr>
      <w:r>
        <w:rPr>
          <w:rFonts w:hint="eastAsia" w:ascii="方正小标宋_GBK" w:hAnsi="方正小标宋_GBK" w:eastAsia="方正小标宋_GBK" w:cs="方正小标宋_GBK"/>
          <w:spacing w:val="5"/>
          <w:sz w:val="44"/>
          <w:szCs w:val="44"/>
          <w:lang w:val="en-US" w:eastAsia="zh-CN"/>
        </w:rPr>
        <w:t>表</w:t>
      </w:r>
    </w:p>
    <w:p>
      <w:pPr>
        <w:keepNext w:val="0"/>
        <w:keepLines w:val="0"/>
        <w:pageBreakBefore w:val="0"/>
        <w:widowControl w:val="0"/>
        <w:wordWrap/>
        <w:overflowPunct/>
        <w:topLinePunct/>
        <w:bidi w:val="0"/>
        <w:spacing w:before="196" w:line="345" w:lineRule="auto"/>
        <w:jc w:val="center"/>
        <w:rPr>
          <w:rFonts w:hint="eastAsia" w:ascii="方正小标宋简体" w:hAnsi="方正小标宋简体" w:eastAsia="方正小标宋简体" w:cs="方正小标宋简体"/>
          <w:spacing w:val="5"/>
          <w:sz w:val="44"/>
          <w:szCs w:val="44"/>
          <w:lang w:val="en-US" w:eastAsia="zh-CN"/>
        </w:rPr>
      </w:pPr>
    </w:p>
    <w:p>
      <w:pPr>
        <w:keepNext w:val="0"/>
        <w:keepLines w:val="0"/>
        <w:pageBreakBefore w:val="0"/>
        <w:widowControl w:val="0"/>
        <w:wordWrap/>
        <w:overflowPunct/>
        <w:topLinePunct/>
        <w:bidi w:val="0"/>
        <w:spacing w:before="101" w:line="579"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21"/>
          <w:position w:val="19"/>
          <w:sz w:val="32"/>
          <w:szCs w:val="32"/>
        </w:rPr>
        <w:t>申</w:t>
      </w:r>
      <w:r>
        <w:rPr>
          <w:rFonts w:hint="eastAsia" w:ascii="仿宋_GB2312" w:hAnsi="仿宋_GB2312" w:eastAsia="仿宋_GB2312" w:cs="仿宋_GB2312"/>
          <w:spacing w:val="-15"/>
          <w:position w:val="19"/>
          <w:sz w:val="32"/>
          <w:szCs w:val="32"/>
        </w:rPr>
        <w:t>报单位(盖章)：</w:t>
      </w:r>
    </w:p>
    <w:p>
      <w:pPr>
        <w:keepNext w:val="0"/>
        <w:keepLines w:val="0"/>
        <w:pageBreakBefore w:val="0"/>
        <w:widowControl w:val="0"/>
        <w:wordWrap/>
        <w:overflowPunct/>
        <w:topLinePunct/>
        <w:bidi w:val="0"/>
        <w:spacing w:before="1" w:line="223" w:lineRule="auto"/>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负</w:t>
      </w:r>
      <w:r>
        <w:rPr>
          <w:rFonts w:hint="eastAsia" w:ascii="仿宋_GB2312" w:hAnsi="仿宋_GB2312" w:eastAsia="仿宋_GB2312" w:cs="仿宋_GB2312"/>
          <w:spacing w:val="-26"/>
          <w:sz w:val="32"/>
          <w:szCs w:val="32"/>
        </w:rPr>
        <w:t>责人(签名)：</w:t>
      </w:r>
    </w:p>
    <w:p>
      <w:pPr>
        <w:keepNext w:val="0"/>
        <w:keepLines w:val="0"/>
        <w:pageBreakBefore w:val="0"/>
        <w:widowControl w:val="0"/>
        <w:wordWrap/>
        <w:overflowPunct/>
        <w:topLinePunct/>
        <w:bidi w:val="0"/>
        <w:spacing w:before="202" w:line="225" w:lineRule="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联</w:t>
      </w:r>
      <w:r>
        <w:rPr>
          <w:rFonts w:hint="eastAsia" w:ascii="仿宋_GB2312" w:hAnsi="仿宋_GB2312" w:eastAsia="仿宋_GB2312" w:cs="仿宋_GB2312"/>
          <w:spacing w:val="-3"/>
          <w:sz w:val="32"/>
          <w:szCs w:val="32"/>
        </w:rPr>
        <w:t>系人：</w:t>
      </w:r>
    </w:p>
    <w:p>
      <w:pPr>
        <w:keepNext w:val="0"/>
        <w:keepLines w:val="0"/>
        <w:pageBreakBefore w:val="0"/>
        <w:widowControl w:val="0"/>
        <w:wordWrap/>
        <w:overflowPunct/>
        <w:topLinePunct/>
        <w:bidi w:val="0"/>
        <w:spacing w:before="204" w:line="223"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联系电话</w:t>
      </w:r>
      <w:r>
        <w:rPr>
          <w:rFonts w:hint="eastAsia" w:ascii="仿宋_GB2312" w:hAnsi="仿宋_GB2312" w:eastAsia="仿宋_GB2312" w:cs="仿宋_GB2312"/>
          <w:spacing w:val="-1"/>
          <w:sz w:val="32"/>
          <w:szCs w:val="32"/>
        </w:rPr>
        <w:t>：</w:t>
      </w:r>
    </w:p>
    <w:p>
      <w:pPr>
        <w:keepNext w:val="0"/>
        <w:keepLines w:val="0"/>
        <w:pageBreakBefore w:val="0"/>
        <w:widowControl w:val="0"/>
        <w:wordWrap/>
        <w:overflowPunct/>
        <w:topLinePunct/>
        <w:bidi w:val="0"/>
        <w:spacing w:before="204" w:line="222"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申报日期：</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日</w:t>
      </w:r>
    </w:p>
    <w:p>
      <w:pPr>
        <w:keepNext w:val="0"/>
        <w:keepLines w:val="0"/>
        <w:pageBreakBefore w:val="0"/>
        <w:widowControl w:val="0"/>
        <w:wordWrap/>
        <w:overflowPunct/>
        <w:topLinePunct/>
        <w:bidi w:val="0"/>
        <w:rPr>
          <w:rFonts w:hint="eastAsia" w:ascii="仿宋_GB2312" w:hAnsi="仿宋_GB2312" w:eastAsia="仿宋_GB2312" w:cs="仿宋_GB2312"/>
          <w:sz w:val="32"/>
          <w:szCs w:val="32"/>
        </w:rPr>
        <w:sectPr>
          <w:pgSz w:w="11906" w:h="16839"/>
          <w:pgMar w:top="2154" w:right="1474" w:bottom="1984" w:left="1587" w:header="0" w:footer="1542" w:gutter="0"/>
          <w:pgNumType w:fmt="decimal"/>
          <w:cols w:space="720" w:num="1"/>
        </w:sectPr>
      </w:pPr>
    </w:p>
    <w:p>
      <w:pPr>
        <w:keepNext w:val="0"/>
        <w:keepLines w:val="0"/>
        <w:pageBreakBefore w:val="0"/>
        <w:widowControl w:val="0"/>
        <w:wordWrap/>
        <w:overflowPunct/>
        <w:topLinePunct/>
        <w:bidi w:val="0"/>
        <w:spacing w:before="185" w:line="215"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
          <w:sz w:val="44"/>
          <w:szCs w:val="44"/>
        </w:rPr>
        <w:t>填</w:t>
      </w:r>
      <w:r>
        <w:rPr>
          <w:rFonts w:hint="eastAsia" w:ascii="方正小标宋_GBK" w:hAnsi="方正小标宋_GBK" w:eastAsia="方正小标宋_GBK" w:cs="方正小标宋_GBK"/>
          <w:spacing w:val="-6"/>
          <w:sz w:val="44"/>
          <w:szCs w:val="44"/>
        </w:rPr>
        <w:t>表说明</w:t>
      </w:r>
    </w:p>
    <w:p>
      <w:pPr>
        <w:keepNext w:val="0"/>
        <w:keepLines w:val="0"/>
        <w:pageBreakBefore w:val="0"/>
        <w:widowControl w:val="0"/>
        <w:wordWrap/>
        <w:overflowPunct/>
        <w:topLinePunct/>
        <w:bidi w:val="0"/>
        <w:spacing w:line="260"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line="2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val="0"/>
        <w:bidi w:val="0"/>
        <w:adjustRightInd w:val="0"/>
        <w:snapToGrid w:val="0"/>
        <w:spacing w:before="101" w:line="514" w:lineRule="exact"/>
        <w:ind w:left="63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3"/>
          <w:sz w:val="32"/>
          <w:szCs w:val="32"/>
        </w:rPr>
        <w:t>一、本表</w:t>
      </w:r>
      <w:r>
        <w:rPr>
          <w:rFonts w:hint="eastAsia" w:ascii="仿宋_GB2312" w:hAnsi="仿宋_GB2312" w:eastAsia="仿宋_GB2312" w:cs="仿宋_GB2312"/>
          <w:spacing w:val="1"/>
          <w:position w:val="3"/>
          <w:sz w:val="32"/>
          <w:szCs w:val="32"/>
        </w:rPr>
        <w:t>提供的信息须真实和准确。</w:t>
      </w:r>
    </w:p>
    <w:p>
      <w:pPr>
        <w:keepNext w:val="0"/>
        <w:keepLines w:val="0"/>
        <w:pageBreakBefore w:val="0"/>
        <w:widowControl w:val="0"/>
        <w:kinsoku/>
        <w:wordWrap/>
        <w:overflowPunct/>
        <w:topLinePunct/>
        <w:autoSpaceDE w:val="0"/>
        <w:autoSpaceDN w:val="0"/>
        <w:bidi w:val="0"/>
        <w:adjustRightInd w:val="0"/>
        <w:snapToGrid w:val="0"/>
        <w:spacing w:before="64" w:line="223" w:lineRule="auto"/>
        <w:ind w:left="63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二、本表内的</w:t>
      </w:r>
      <w:r>
        <w:rPr>
          <w:rFonts w:hint="eastAsia" w:ascii="仿宋_GB2312" w:hAnsi="仿宋_GB2312" w:eastAsia="仿宋_GB2312" w:cs="仿宋_GB2312"/>
          <w:spacing w:val="-5"/>
          <w:sz w:val="32"/>
          <w:szCs w:val="32"/>
        </w:rPr>
        <w:t>时</w:t>
      </w:r>
      <w:r>
        <w:rPr>
          <w:rFonts w:hint="eastAsia" w:ascii="仿宋_GB2312" w:hAnsi="仿宋_GB2312" w:eastAsia="仿宋_GB2312" w:cs="仿宋_GB2312"/>
          <w:spacing w:val="-3"/>
          <w:sz w:val="32"/>
          <w:szCs w:val="32"/>
        </w:rPr>
        <w:t>间、电话号码一律用阿拉伯数字填写。</w:t>
      </w:r>
    </w:p>
    <w:p>
      <w:pPr>
        <w:keepNext w:val="0"/>
        <w:keepLines w:val="0"/>
        <w:pageBreakBefore w:val="0"/>
        <w:widowControl w:val="0"/>
        <w:kinsoku/>
        <w:wordWrap/>
        <w:overflowPunct/>
        <w:topLinePunct/>
        <w:autoSpaceDE w:val="0"/>
        <w:autoSpaceDN w:val="0"/>
        <w:bidi w:val="0"/>
        <w:adjustRightInd w:val="0"/>
        <w:snapToGrid w:val="0"/>
        <w:spacing w:before="202" w:line="354" w:lineRule="auto"/>
        <w:ind w:firstLine="63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三、本</w:t>
      </w:r>
      <w:r>
        <w:rPr>
          <w:rFonts w:hint="eastAsia" w:ascii="仿宋_GB2312" w:hAnsi="仿宋_GB2312" w:eastAsia="仿宋_GB2312" w:cs="仿宋_GB2312"/>
          <w:spacing w:val="-7"/>
          <w:sz w:val="32"/>
          <w:szCs w:val="32"/>
        </w:rPr>
        <w:t>表</w:t>
      </w:r>
      <w:r>
        <w:rPr>
          <w:rFonts w:hint="eastAsia" w:ascii="仿宋_GB2312" w:hAnsi="仿宋_GB2312" w:eastAsia="仿宋_GB2312" w:cs="仿宋_GB2312"/>
          <w:spacing w:val="-6"/>
          <w:sz w:val="32"/>
          <w:szCs w:val="32"/>
        </w:rPr>
        <w:t>只能用A4纸打印，不得手工填写(相关人员签字处</w:t>
      </w:r>
      <w:r>
        <w:rPr>
          <w:rFonts w:hint="eastAsia" w:ascii="仿宋_GB2312" w:hAnsi="仿宋_GB2312" w:eastAsia="仿宋_GB2312" w:cs="仿宋_GB2312"/>
          <w:spacing w:val="-22"/>
          <w:sz w:val="32"/>
          <w:szCs w:val="32"/>
        </w:rPr>
        <w:t>除</w:t>
      </w:r>
      <w:r>
        <w:rPr>
          <w:rFonts w:hint="eastAsia" w:ascii="仿宋_GB2312" w:hAnsi="仿宋_GB2312" w:eastAsia="仿宋_GB2312" w:cs="仿宋_GB2312"/>
          <w:spacing w:val="-14"/>
          <w:sz w:val="32"/>
          <w:szCs w:val="32"/>
        </w:rPr>
        <w:t>外)，一式二份。</w:t>
      </w:r>
    </w:p>
    <w:p>
      <w:pPr>
        <w:keepNext w:val="0"/>
        <w:keepLines w:val="0"/>
        <w:pageBreakBefore w:val="0"/>
        <w:widowControl w:val="0"/>
        <w:kinsoku/>
        <w:wordWrap/>
        <w:overflowPunct/>
        <w:topLinePunct/>
        <w:autoSpaceDE w:val="0"/>
        <w:autoSpaceDN w:val="0"/>
        <w:bidi w:val="0"/>
        <w:adjustRightInd w:val="0"/>
        <w:snapToGrid w:val="0"/>
        <w:jc w:val="both"/>
        <w:textAlignment w:val="baseline"/>
        <w:rPr>
          <w:rFonts w:hint="eastAsia" w:ascii="仿宋_GB2312" w:hAnsi="仿宋_GB2312" w:eastAsia="仿宋_GB2312" w:cs="仿宋_GB2312"/>
          <w:sz w:val="32"/>
          <w:szCs w:val="32"/>
        </w:rPr>
        <w:sectPr>
          <w:footerReference r:id="rId8" w:type="default"/>
          <w:pgSz w:w="11906" w:h="16839"/>
          <w:pgMar w:top="2154" w:right="1474" w:bottom="1984" w:left="1587" w:header="0" w:footer="1540" w:gutter="0"/>
          <w:pgNumType w:fmt="decimal"/>
          <w:cols w:space="720" w:num="1"/>
        </w:sectPr>
      </w:pPr>
    </w:p>
    <w:p>
      <w:pPr>
        <w:keepNext w:val="0"/>
        <w:keepLines w:val="0"/>
        <w:pageBreakBefore w:val="0"/>
        <w:widowControl w:val="0"/>
        <w:wordWrap/>
        <w:overflowPunct/>
        <w:topLinePunct/>
        <w:bidi w:val="0"/>
        <w:spacing w:before="101" w:line="513" w:lineRule="exact"/>
        <w:ind w:left="466"/>
        <w:rPr>
          <w:rFonts w:hint="eastAsia" w:ascii="黑体" w:hAnsi="黑体" w:eastAsia="黑体" w:cs="黑体"/>
          <w:sz w:val="32"/>
          <w:szCs w:val="32"/>
        </w:rPr>
      </w:pPr>
      <w:r>
        <w:rPr>
          <w:rFonts w:hint="eastAsia" w:ascii="黑体" w:hAnsi="黑体" w:eastAsia="黑体" w:cs="黑体"/>
          <w:spacing w:val="8"/>
          <w:position w:val="4"/>
          <w:sz w:val="32"/>
          <w:szCs w:val="32"/>
        </w:rPr>
        <w:t>一、单位基本情</w:t>
      </w:r>
      <w:r>
        <w:rPr>
          <w:rFonts w:hint="eastAsia" w:ascii="黑体" w:hAnsi="黑体" w:eastAsia="黑体" w:cs="黑体"/>
          <w:spacing w:val="6"/>
          <w:position w:val="4"/>
          <w:sz w:val="32"/>
          <w:szCs w:val="32"/>
        </w:rPr>
        <w:t>况</w:t>
      </w:r>
    </w:p>
    <w:tbl>
      <w:tblPr>
        <w:tblStyle w:val="8"/>
        <w:tblpPr w:leftFromText="180" w:rightFromText="180" w:vertAnchor="text" w:horzAnchor="page" w:tblpXSpec="center" w:tblpY="65"/>
        <w:tblOverlap w:val="never"/>
        <w:tblW w:w="10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0"/>
        <w:gridCol w:w="1751"/>
        <w:gridCol w:w="914"/>
        <w:gridCol w:w="649"/>
        <w:gridCol w:w="1583"/>
        <w:gridCol w:w="1175"/>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w:t>
            </w:r>
            <w:r>
              <w:rPr>
                <w:rStyle w:val="12"/>
                <w:rFonts w:hint="eastAsia" w:ascii="仿宋_GB2312" w:hAnsi="仿宋_GB2312" w:eastAsia="仿宋_GB2312" w:cs="仿宋_GB2312"/>
                <w:snapToGrid w:val="0"/>
                <w:color w:val="000000"/>
                <w:sz w:val="32"/>
                <w:szCs w:val="32"/>
                <w:lang w:val="en-US" w:eastAsia="zh-CN"/>
              </w:rPr>
              <w:t>位名称</w:t>
            </w: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left"/>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w:t>
            </w:r>
            <w:r>
              <w:rPr>
                <w:rStyle w:val="12"/>
                <w:rFonts w:hint="eastAsia" w:ascii="仿宋_GB2312" w:hAnsi="仿宋_GB2312" w:eastAsia="仿宋_GB2312" w:cs="仿宋_GB2312"/>
                <w:snapToGrid w:val="0"/>
                <w:color w:val="000000"/>
                <w:sz w:val="32"/>
                <w:szCs w:val="32"/>
                <w:lang w:val="en-US" w:eastAsia="zh-CN"/>
              </w:rPr>
              <w:t>位性质</w:t>
            </w: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□企业(□国营□民营)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ind w:left="2880" w:hanging="2880" w:hangingChars="90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□高等(职业)院校(□普通高校□高职□中职中专    □高级技工学校□技师学院)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□社会培训机构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w:t>
            </w:r>
            <w:r>
              <w:rPr>
                <w:rStyle w:val="12"/>
                <w:rFonts w:hint="eastAsia" w:ascii="仿宋_GB2312" w:hAnsi="仿宋_GB2312" w:eastAsia="仿宋_GB2312" w:cs="仿宋_GB2312"/>
                <w:snapToGrid w:val="0"/>
                <w:color w:val="000000"/>
                <w:sz w:val="32"/>
                <w:szCs w:val="32"/>
                <w:lang w:val="en-US" w:eastAsia="zh-CN"/>
              </w:rPr>
              <w:t>其他_____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办学许可证登记机关</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Style w:val="13"/>
                <w:rFonts w:hint="eastAsia" w:ascii="仿宋_GB2312" w:hAnsi="仿宋_GB2312" w:eastAsia="仿宋_GB2312" w:cs="仿宋_GB2312"/>
                <w:snapToGrid w:val="0"/>
                <w:color w:val="000000"/>
                <w:sz w:val="24"/>
                <w:szCs w:val="24"/>
                <w:lang w:val="en-US" w:eastAsia="zh-CN"/>
              </w:rPr>
              <w:t>(社会培训机构填写)</w:t>
            </w:r>
          </w:p>
        </w:tc>
        <w:tc>
          <w:tcPr>
            <w:tcW w:w="4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left"/>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许可证号</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left"/>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w:t>
            </w:r>
            <w:r>
              <w:rPr>
                <w:rStyle w:val="12"/>
                <w:rFonts w:hint="eastAsia" w:ascii="仿宋_GB2312" w:hAnsi="仿宋_GB2312" w:eastAsia="仿宋_GB2312" w:cs="仿宋_GB2312"/>
                <w:snapToGrid w:val="0"/>
                <w:color w:val="000000"/>
                <w:sz w:val="32"/>
                <w:szCs w:val="32"/>
                <w:lang w:val="en-US" w:eastAsia="zh-CN"/>
              </w:rPr>
              <w:t>位地址</w:t>
            </w:r>
          </w:p>
        </w:tc>
        <w:tc>
          <w:tcPr>
            <w:tcW w:w="4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邮政编码</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法定代表人</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办公电话</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手</w:t>
            </w:r>
            <w:r>
              <w:rPr>
                <w:rStyle w:val="12"/>
                <w:rFonts w:hint="eastAsia" w:ascii="仿宋_GB2312" w:hAnsi="仿宋_GB2312" w:eastAsia="仿宋_GB2312" w:cs="仿宋_GB2312"/>
                <w:snapToGrid w:val="0"/>
                <w:color w:val="000000"/>
                <w:sz w:val="32"/>
                <w:szCs w:val="32"/>
                <w:lang w:val="en-US" w:eastAsia="zh-CN"/>
              </w:rPr>
              <w:t>机</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培</w:t>
            </w:r>
            <w:r>
              <w:rPr>
                <w:rStyle w:val="12"/>
                <w:rFonts w:hint="eastAsia" w:ascii="仿宋_GB2312" w:hAnsi="仿宋_GB2312" w:eastAsia="仿宋_GB2312" w:cs="仿宋_GB2312"/>
                <w:snapToGrid w:val="0"/>
                <w:color w:val="000000"/>
                <w:sz w:val="32"/>
                <w:szCs w:val="32"/>
                <w:lang w:val="en-US" w:eastAsia="zh-CN"/>
              </w:rPr>
              <w:t>训负责人</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办公电话</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手</w:t>
            </w:r>
            <w:r>
              <w:rPr>
                <w:rStyle w:val="12"/>
                <w:rFonts w:hint="eastAsia" w:ascii="仿宋_GB2312" w:hAnsi="仿宋_GB2312" w:eastAsia="仿宋_GB2312" w:cs="仿宋_GB2312"/>
                <w:snapToGrid w:val="0"/>
                <w:color w:val="000000"/>
                <w:sz w:val="32"/>
                <w:szCs w:val="32"/>
                <w:lang w:val="en-US" w:eastAsia="zh-CN"/>
              </w:rPr>
              <w:t>机</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电</w:t>
            </w:r>
            <w:r>
              <w:rPr>
                <w:rStyle w:val="12"/>
                <w:rFonts w:hint="eastAsia" w:ascii="仿宋_GB2312" w:hAnsi="仿宋_GB2312" w:eastAsia="仿宋_GB2312" w:cs="仿宋_GB2312"/>
                <w:snapToGrid w:val="0"/>
                <w:color w:val="000000"/>
                <w:sz w:val="32"/>
                <w:szCs w:val="32"/>
                <w:lang w:val="en-US" w:eastAsia="zh-CN"/>
              </w:rPr>
              <w:t>子邮箱</w:t>
            </w: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2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培训机构</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现有资源情况</w:t>
            </w:r>
          </w:p>
        </w:tc>
        <w:tc>
          <w:tcPr>
            <w:tcW w:w="17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培训用固</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定资产总</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值(万元)</w:t>
            </w:r>
          </w:p>
        </w:tc>
        <w:tc>
          <w:tcPr>
            <w:tcW w:w="31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培</w:t>
            </w:r>
            <w:r>
              <w:rPr>
                <w:rStyle w:val="12"/>
                <w:rFonts w:hint="eastAsia" w:ascii="仿宋_GB2312" w:hAnsi="仿宋_GB2312" w:eastAsia="仿宋_GB2312" w:cs="仿宋_GB2312"/>
                <w:snapToGrid w:val="0"/>
                <w:color w:val="000000"/>
                <w:sz w:val="32"/>
                <w:szCs w:val="32"/>
                <w:lang w:val="en-US" w:eastAsia="zh-CN"/>
              </w:rPr>
              <w:t>训经费来源</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left"/>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教学仪器</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设备套数</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及总价值(万元)</w:t>
            </w:r>
          </w:p>
        </w:tc>
        <w:tc>
          <w:tcPr>
            <w:tcW w:w="6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2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培训场地情况</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(使用面积，</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单位</w:t>
            </w:r>
            <w:r>
              <w:rPr>
                <w:rStyle w:val="14"/>
                <w:rFonts w:hint="eastAsia" w:ascii="仿宋_GB2312" w:hAnsi="仿宋_GB2312" w:eastAsia="仿宋_GB2312" w:cs="仿宋_GB2312"/>
                <w:snapToGrid w:val="0"/>
                <w:color w:val="000000"/>
                <w:sz w:val="32"/>
                <w:szCs w:val="32"/>
                <w:lang w:val="en-US" w:eastAsia="zh-CN"/>
              </w:rPr>
              <w:t>㎡</w:t>
            </w:r>
            <w:r>
              <w:rPr>
                <w:rStyle w:val="12"/>
                <w:rFonts w:hint="eastAsia" w:ascii="仿宋_GB2312" w:hAnsi="仿宋_GB2312" w:eastAsia="仿宋_GB2312" w:cs="仿宋_GB2312"/>
                <w:snapToGrid w:val="0"/>
                <w:color w:val="000000"/>
                <w:sz w:val="32"/>
                <w:szCs w:val="32"/>
                <w:lang w:val="en-US" w:eastAsia="zh-CN"/>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自有</w:t>
            </w:r>
          </w:p>
        </w:tc>
        <w:tc>
          <w:tcPr>
            <w:tcW w:w="6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left"/>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租用</w:t>
            </w:r>
          </w:p>
        </w:tc>
        <w:tc>
          <w:tcPr>
            <w:tcW w:w="15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租赁期限</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(年)</w:t>
            </w:r>
          </w:p>
        </w:tc>
        <w:tc>
          <w:tcPr>
            <w:tcW w:w="31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wordWrap/>
              <w:overflowPunct/>
              <w:topLinePunct/>
              <w:bidi w:val="0"/>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380" w:type="dxa"/>
            <w:vMerge w:val="restart"/>
            <w:tcBorders>
              <w:top w:val="single" w:color="000000" w:sz="4" w:space="0"/>
              <w:left w:val="single" w:color="000000" w:sz="4" w:space="0"/>
              <w:bottom w:val="nil"/>
              <w:right w:val="nil"/>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场地</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属性</w:t>
            </w:r>
          </w:p>
        </w:tc>
        <w:tc>
          <w:tcPr>
            <w:tcW w:w="80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其</w:t>
            </w:r>
            <w:r>
              <w:rPr>
                <w:rStyle w:val="12"/>
                <w:rFonts w:hint="eastAsia" w:ascii="仿宋_GB2312" w:hAnsi="仿宋_GB2312" w:eastAsia="仿宋_GB2312" w:cs="仿宋_GB2312"/>
                <w:snapToGrid w:val="0"/>
                <w:color w:val="000000"/>
                <w:sz w:val="32"/>
                <w:szCs w:val="32"/>
                <w:lang w:val="en-US" w:eastAsia="zh-CN"/>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4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培</w:t>
            </w:r>
            <w:r>
              <w:rPr>
                <w:rStyle w:val="12"/>
                <w:rFonts w:hint="eastAsia" w:ascii="仿宋_GB2312" w:hAnsi="仿宋_GB2312" w:eastAsia="仿宋_GB2312" w:cs="仿宋_GB2312"/>
                <w:snapToGrid w:val="0"/>
                <w:color w:val="000000"/>
                <w:sz w:val="32"/>
                <w:szCs w:val="32"/>
                <w:lang w:val="en-US" w:eastAsia="zh-CN"/>
              </w:rPr>
              <w:t>训教室</w:t>
            </w:r>
          </w:p>
        </w:tc>
        <w:tc>
          <w:tcPr>
            <w:tcW w:w="313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办公场地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38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2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个数</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总面积</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(单位</w:t>
            </w:r>
            <w:r>
              <w:rPr>
                <w:rStyle w:val="15"/>
                <w:rFonts w:hint="eastAsia" w:ascii="仿宋_GB2312" w:hAnsi="仿宋_GB2312" w:eastAsia="仿宋_GB2312" w:cs="仿宋_GB2312"/>
                <w:snapToGrid w:val="0"/>
                <w:color w:val="000000"/>
                <w:sz w:val="32"/>
                <w:szCs w:val="32"/>
                <w:lang w:val="en-US" w:eastAsia="zh-CN"/>
              </w:rPr>
              <w:t>㎡</w:t>
            </w:r>
            <w:r>
              <w:rPr>
                <w:rStyle w:val="12"/>
                <w:rFonts w:hint="eastAsia" w:ascii="仿宋_GB2312" w:hAnsi="仿宋_GB2312" w:eastAsia="仿宋_GB2312" w:cs="仿宋_GB2312"/>
                <w:snapToGrid w:val="0"/>
                <w:color w:val="000000"/>
                <w:sz w:val="32"/>
                <w:szCs w:val="32"/>
                <w:lang w:val="en-US" w:eastAsia="zh-CN"/>
              </w:rPr>
              <w:t>)</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个数</w:t>
            </w:r>
          </w:p>
        </w:tc>
        <w:tc>
          <w:tcPr>
            <w:tcW w:w="1960" w:type="dxa"/>
            <w:tcBorders>
              <w:top w:val="single" w:color="000000" w:sz="4" w:space="0"/>
              <w:left w:val="nil"/>
              <w:bottom w:val="nil"/>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总面积</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(单位</w:t>
            </w:r>
            <w:r>
              <w:rPr>
                <w:rStyle w:val="15"/>
                <w:rFonts w:hint="eastAsia" w:ascii="仿宋_GB2312" w:hAnsi="仿宋_GB2312" w:eastAsia="仿宋_GB2312" w:cs="仿宋_GB2312"/>
                <w:snapToGrid w:val="0"/>
                <w:color w:val="000000"/>
                <w:sz w:val="32"/>
                <w:szCs w:val="32"/>
                <w:lang w:val="en-US" w:eastAsia="zh-CN"/>
              </w:rPr>
              <w:t>㎡</w:t>
            </w:r>
            <w:r>
              <w:rPr>
                <w:rStyle w:val="12"/>
                <w:rFonts w:hint="eastAsia" w:ascii="仿宋_GB2312" w:hAnsi="仿宋_GB2312" w:eastAsia="仿宋_GB2312" w:cs="仿宋_GB2312"/>
                <w:snapToGrid w:val="0"/>
                <w:color w:val="000000"/>
                <w:sz w:val="32"/>
                <w:szCs w:val="3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自有</w:t>
            </w:r>
          </w:p>
        </w:tc>
        <w:tc>
          <w:tcPr>
            <w:tcW w:w="2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租</w:t>
            </w:r>
            <w:r>
              <w:rPr>
                <w:rStyle w:val="12"/>
                <w:rFonts w:hint="eastAsia" w:ascii="仿宋_GB2312" w:hAnsi="仿宋_GB2312" w:eastAsia="仿宋_GB2312" w:cs="仿宋_GB2312"/>
                <w:snapToGrid w:val="0"/>
                <w:color w:val="000000"/>
                <w:sz w:val="32"/>
                <w:szCs w:val="32"/>
                <w:lang w:val="en-US" w:eastAsia="zh-CN"/>
              </w:rPr>
              <w:t>用</w:t>
            </w:r>
          </w:p>
        </w:tc>
        <w:tc>
          <w:tcPr>
            <w:tcW w:w="2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41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教学职工</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总人数</w:t>
            </w:r>
          </w:p>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(单位：人)</w:t>
            </w:r>
          </w:p>
        </w:tc>
        <w:tc>
          <w:tcPr>
            <w:tcW w:w="6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41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31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管理人员</w:t>
            </w:r>
          </w:p>
        </w:tc>
        <w:tc>
          <w:tcPr>
            <w:tcW w:w="3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教</w:t>
            </w:r>
            <w:r>
              <w:rPr>
                <w:rStyle w:val="12"/>
                <w:rFonts w:hint="eastAsia" w:ascii="仿宋_GB2312" w:hAnsi="仿宋_GB2312" w:eastAsia="仿宋_GB2312" w:cs="仿宋_GB2312"/>
                <w:snapToGrid w:val="0"/>
                <w:color w:val="000000"/>
                <w:sz w:val="32"/>
                <w:szCs w:val="32"/>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41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专职</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兼职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专职</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兼职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4131"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63"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专职</w:t>
            </w:r>
            <w:r>
              <w:rPr>
                <w:rStyle w:val="12"/>
                <w:rFonts w:hint="eastAsia" w:ascii="仿宋_GB2312" w:hAnsi="仿宋_GB2312" w:eastAsia="仿宋_GB2312" w:cs="仿宋_GB2312"/>
                <w:snapToGrid w:val="0"/>
                <w:color w:val="000000"/>
                <w:sz w:val="32"/>
                <w:szCs w:val="32"/>
                <w:lang w:val="en-US" w:eastAsia="zh-CN"/>
              </w:rPr>
              <w:t>教学管理人员</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姓名</w:t>
            </w: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性</w:t>
            </w:r>
            <w:r>
              <w:rPr>
                <w:rStyle w:val="12"/>
                <w:rFonts w:hint="eastAsia" w:ascii="仿宋_GB2312" w:hAnsi="仿宋_GB2312" w:eastAsia="仿宋_GB2312" w:cs="仿宋_GB2312"/>
                <w:snapToGrid w:val="0"/>
                <w:color w:val="000000"/>
                <w:sz w:val="32"/>
                <w:szCs w:val="32"/>
                <w:lang w:val="en-US" w:eastAsia="zh-CN"/>
              </w:rPr>
              <w:t>别</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年龄</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学历</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职称或职业资格</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职</w:t>
            </w:r>
            <w:r>
              <w:rPr>
                <w:rStyle w:val="12"/>
                <w:rFonts w:hint="eastAsia" w:ascii="仿宋_GB2312" w:hAnsi="仿宋_GB2312" w:eastAsia="仿宋_GB2312" w:cs="仿宋_GB2312"/>
                <w:snapToGrid w:val="0"/>
                <w:color w:val="000000"/>
                <w:sz w:val="32"/>
                <w:szCs w:val="32"/>
                <w:lang w:val="en-US" w:eastAsia="zh-CN"/>
              </w:rPr>
              <w:t>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2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2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2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380"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兼</w:t>
            </w:r>
            <w:r>
              <w:rPr>
                <w:rStyle w:val="12"/>
                <w:rFonts w:hint="eastAsia" w:ascii="仿宋_GB2312" w:hAnsi="仿宋_GB2312" w:eastAsia="仿宋_GB2312" w:cs="仿宋_GB2312"/>
                <w:snapToGrid w:val="0"/>
                <w:color w:val="000000"/>
                <w:sz w:val="32"/>
                <w:szCs w:val="32"/>
                <w:lang w:val="en-US" w:eastAsia="zh-CN"/>
              </w:rPr>
              <w:t>职教学管理人员</w:t>
            </w:r>
          </w:p>
        </w:tc>
        <w:tc>
          <w:tcPr>
            <w:tcW w:w="1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姓名</w:t>
            </w:r>
          </w:p>
        </w:tc>
        <w:tc>
          <w:tcPr>
            <w:tcW w:w="9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性</w:t>
            </w:r>
            <w:r>
              <w:rPr>
                <w:rStyle w:val="12"/>
                <w:rFonts w:hint="eastAsia" w:ascii="仿宋_GB2312" w:hAnsi="仿宋_GB2312" w:eastAsia="仿宋_GB2312" w:cs="仿宋_GB2312"/>
                <w:snapToGrid w:val="0"/>
                <w:color w:val="000000"/>
                <w:sz w:val="32"/>
                <w:szCs w:val="32"/>
                <w:lang w:val="en-US" w:eastAsia="zh-CN"/>
              </w:rPr>
              <w:t>别</w:t>
            </w:r>
          </w:p>
        </w:tc>
        <w:tc>
          <w:tcPr>
            <w:tcW w:w="6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年龄</w:t>
            </w:r>
          </w:p>
        </w:tc>
        <w:tc>
          <w:tcPr>
            <w:tcW w:w="15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学历</w:t>
            </w:r>
          </w:p>
        </w:tc>
        <w:tc>
          <w:tcPr>
            <w:tcW w:w="1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职称或职业资格</w:t>
            </w:r>
          </w:p>
        </w:tc>
        <w:tc>
          <w:tcPr>
            <w:tcW w:w="1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bidi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职</w:t>
            </w:r>
            <w:r>
              <w:rPr>
                <w:rStyle w:val="12"/>
                <w:rFonts w:hint="eastAsia" w:ascii="仿宋_GB2312" w:hAnsi="仿宋_GB2312" w:eastAsia="仿宋_GB2312" w:cs="仿宋_GB2312"/>
                <w:snapToGrid w:val="0"/>
                <w:color w:val="000000"/>
                <w:sz w:val="32"/>
                <w:szCs w:val="32"/>
                <w:lang w:val="en-US" w:eastAsia="zh-CN"/>
              </w:rPr>
              <w:t>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wordWrap/>
              <w:overflowPunct/>
              <w:topLinePunct/>
              <w:bidi w:val="0"/>
              <w:jc w:val="center"/>
              <w:rPr>
                <w:rFonts w:hint="eastAsia" w:ascii="仿宋_GB2312" w:hAnsi="仿宋_GB2312" w:eastAsia="仿宋_GB2312" w:cs="仿宋_GB2312"/>
                <w:i w:val="0"/>
                <w:iCs w:val="0"/>
                <w:color w:val="000000"/>
                <w:sz w:val="32"/>
                <w:szCs w:val="32"/>
                <w:u w:val="none"/>
              </w:rPr>
            </w:pPr>
          </w:p>
        </w:tc>
      </w:tr>
    </w:tbl>
    <w:p>
      <w:pPr>
        <w:keepNext w:val="0"/>
        <w:keepLines w:val="0"/>
        <w:pageBreakBefore w:val="0"/>
        <w:widowControl w:val="0"/>
        <w:wordWrap/>
        <w:overflowPunct/>
        <w:topLinePunct/>
        <w:bidi w:val="0"/>
        <w:spacing w:line="85" w:lineRule="exact"/>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line="241" w:lineRule="exact"/>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before="173" w:line="226"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注：不够填写</w:t>
      </w:r>
      <w:r>
        <w:rPr>
          <w:rFonts w:hint="eastAsia" w:ascii="仿宋_GB2312" w:hAnsi="仿宋_GB2312" w:eastAsia="仿宋_GB2312" w:cs="仿宋_GB2312"/>
          <w:spacing w:val="-1"/>
          <w:sz w:val="32"/>
          <w:szCs w:val="32"/>
        </w:rPr>
        <w:t>可另附页。</w:t>
      </w:r>
    </w:p>
    <w:p>
      <w:pPr>
        <w:keepNext w:val="0"/>
        <w:keepLines w:val="0"/>
        <w:pageBreakBefore w:val="0"/>
        <w:widowControl w:val="0"/>
        <w:wordWrap/>
        <w:overflowPunct/>
        <w:topLinePunct/>
        <w:bidi w:val="0"/>
        <w:rPr>
          <w:rFonts w:hint="eastAsia" w:ascii="仿宋_GB2312" w:hAnsi="仿宋_GB2312" w:eastAsia="仿宋_GB2312" w:cs="仿宋_GB2312"/>
          <w:sz w:val="32"/>
          <w:szCs w:val="32"/>
        </w:rPr>
        <w:sectPr>
          <w:footerReference r:id="rId9" w:type="default"/>
          <w:pgSz w:w="11906" w:h="16839"/>
          <w:pgMar w:top="2154" w:right="1474" w:bottom="1984" w:left="1587" w:header="0" w:footer="1542" w:gutter="0"/>
          <w:pgNumType w:fmt="decimal"/>
          <w:cols w:space="720" w:num="1"/>
        </w:sectPr>
      </w:pPr>
    </w:p>
    <w:p>
      <w:pPr>
        <w:keepNext w:val="0"/>
        <w:keepLines w:val="0"/>
        <w:pageBreakBefore w:val="0"/>
        <w:widowControl w:val="0"/>
        <w:wordWrap/>
        <w:overflowPunct/>
        <w:topLinePunct/>
        <w:bidi w:val="0"/>
        <w:spacing w:before="101" w:line="416" w:lineRule="exact"/>
        <w:ind w:left="573"/>
        <w:rPr>
          <w:rFonts w:hint="eastAsia" w:ascii="仿宋_GB2312" w:hAnsi="仿宋_GB2312" w:eastAsia="仿宋_GB2312" w:cs="仿宋_GB2312"/>
          <w:sz w:val="32"/>
          <w:szCs w:val="32"/>
        </w:rPr>
      </w:pPr>
      <w:r>
        <w:rPr>
          <w:rFonts w:hint="eastAsia" w:ascii="黑体" w:hAnsi="黑体" w:eastAsia="黑体" w:cs="黑体"/>
          <w:spacing w:val="8"/>
          <w:position w:val="2"/>
          <w:sz w:val="32"/>
          <w:szCs w:val="32"/>
        </w:rPr>
        <w:t>二、拟</w:t>
      </w:r>
      <w:r>
        <w:rPr>
          <w:rFonts w:hint="eastAsia" w:ascii="黑体" w:hAnsi="黑体" w:eastAsia="黑体" w:cs="黑体"/>
          <w:spacing w:val="8"/>
          <w:position w:val="2"/>
          <w:sz w:val="32"/>
          <w:szCs w:val="32"/>
          <w:lang w:val="en-US" w:eastAsia="zh-CN"/>
        </w:rPr>
        <w:t>申请</w:t>
      </w:r>
      <w:r>
        <w:rPr>
          <w:rFonts w:hint="eastAsia" w:ascii="黑体" w:hAnsi="黑体" w:eastAsia="黑体" w:cs="黑体"/>
          <w:spacing w:val="8"/>
          <w:position w:val="2"/>
          <w:sz w:val="32"/>
          <w:szCs w:val="32"/>
        </w:rPr>
        <w:t>培训岗位</w:t>
      </w:r>
    </w:p>
    <w:p>
      <w:pPr>
        <w:keepNext w:val="0"/>
        <w:keepLines w:val="0"/>
        <w:pageBreakBefore w:val="0"/>
        <w:widowControl w:val="0"/>
        <w:wordWrap/>
        <w:overflowPunct/>
        <w:topLinePunct/>
        <w:bidi w:val="0"/>
        <w:spacing w:line="159" w:lineRule="exact"/>
        <w:rPr>
          <w:rFonts w:hint="eastAsia" w:ascii="仿宋_GB2312" w:hAnsi="仿宋_GB2312" w:eastAsia="仿宋_GB2312" w:cs="仿宋_GB2312"/>
          <w:sz w:val="32"/>
          <w:szCs w:val="32"/>
        </w:rPr>
      </w:pPr>
    </w:p>
    <w:tbl>
      <w:tblPr>
        <w:tblStyle w:val="8"/>
        <w:tblW w:w="92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8"/>
        <w:gridCol w:w="757"/>
        <w:gridCol w:w="757"/>
        <w:gridCol w:w="757"/>
        <w:gridCol w:w="758"/>
        <w:gridCol w:w="1574"/>
        <w:gridCol w:w="1920"/>
        <w:gridCol w:w="18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6" w:hRule="atLeast"/>
          <w:jc w:val="center"/>
        </w:trPr>
        <w:tc>
          <w:tcPr>
            <w:tcW w:w="9223" w:type="dxa"/>
            <w:gridSpan w:val="8"/>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179" w:line="216" w:lineRule="auto"/>
              <w:ind w:left="4330"/>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岗</w:t>
            </w:r>
            <w:r>
              <w:rPr>
                <w:rFonts w:hint="eastAsia" w:ascii="仿宋_GB2312" w:hAnsi="仿宋_GB2312" w:eastAsia="仿宋_GB2312" w:cs="仿宋_GB2312"/>
                <w:spacing w:val="-12"/>
                <w:sz w:val="32"/>
                <w:szCs w:val="32"/>
              </w:rPr>
              <w:t>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4" w:hRule="atLeast"/>
          <w:jc w:val="center"/>
        </w:trPr>
        <w:tc>
          <w:tcPr>
            <w:tcW w:w="9223" w:type="dxa"/>
            <w:gridSpan w:val="8"/>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2" w:hRule="atLeast"/>
          <w:jc w:val="center"/>
        </w:trPr>
        <w:tc>
          <w:tcPr>
            <w:tcW w:w="9223" w:type="dxa"/>
            <w:gridSpan w:val="8"/>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173" w:line="218" w:lineRule="auto"/>
              <w:ind w:left="4314"/>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师</w:t>
            </w:r>
            <w:r>
              <w:rPr>
                <w:rFonts w:hint="eastAsia" w:ascii="仿宋_GB2312" w:hAnsi="仿宋_GB2312" w:eastAsia="仿宋_GB2312" w:cs="仿宋_GB2312"/>
                <w:spacing w:val="-8"/>
                <w:sz w:val="32"/>
                <w:szCs w:val="32"/>
              </w:rPr>
              <w:t>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79" w:hRule="atLeast"/>
          <w:jc w:val="center"/>
        </w:trPr>
        <w:tc>
          <w:tcPr>
            <w:tcW w:w="888" w:type="dxa"/>
            <w:tcBorders>
              <w:top w:val="single" w:color="000000" w:sz="2" w:space="0"/>
              <w:left w:val="single" w:color="000000" w:sz="2" w:space="0"/>
              <w:bottom w:val="single" w:color="000000" w:sz="2" w:space="0"/>
              <w:right w:val="single" w:color="000000" w:sz="2" w:space="0"/>
            </w:tcBorders>
            <w:noWrap w:val="0"/>
            <w:textDirection w:val="tbRlV"/>
            <w:vAlign w:val="top"/>
          </w:tcPr>
          <w:p>
            <w:pPr>
              <w:keepNext w:val="0"/>
              <w:keepLines w:val="0"/>
              <w:pageBreakBefore w:val="0"/>
              <w:widowControl w:val="0"/>
              <w:wordWrap/>
              <w:overflowPunct/>
              <w:topLinePunct/>
              <w:bidi w:val="0"/>
              <w:spacing w:before="237" w:line="205" w:lineRule="auto"/>
              <w:ind w:left="225"/>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姓名</w:t>
            </w: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5" w:lineRule="auto"/>
              <w:ind w:left="225"/>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性别</w:t>
            </w: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5" w:lineRule="auto"/>
              <w:ind w:left="225"/>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19"/>
                <w:sz w:val="32"/>
                <w:szCs w:val="32"/>
              </w:rPr>
              <w:t>龄</w:t>
            </w: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5" w:line="208" w:lineRule="auto"/>
              <w:ind w:left="225"/>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学</w:t>
            </w:r>
            <w:r>
              <w:rPr>
                <w:rFonts w:hint="eastAsia" w:ascii="仿宋_GB2312" w:hAnsi="仿宋_GB2312" w:eastAsia="仿宋_GB2312" w:cs="仿宋_GB2312"/>
                <w:spacing w:val="-19"/>
                <w:sz w:val="32"/>
                <w:szCs w:val="32"/>
              </w:rPr>
              <w:t>历</w:t>
            </w: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3" w:lineRule="auto"/>
              <w:ind w:left="225"/>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专</w:t>
            </w:r>
            <w:r>
              <w:rPr>
                <w:rFonts w:hint="eastAsia" w:ascii="仿宋_GB2312" w:hAnsi="仿宋_GB2312" w:eastAsia="仿宋_GB2312" w:cs="仿宋_GB2312"/>
                <w:spacing w:val="-19"/>
                <w:sz w:val="32"/>
                <w:szCs w:val="32"/>
              </w:rPr>
              <w:t>业</w:t>
            </w: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3" w:lineRule="auto"/>
              <w:ind w:left="225" w:firstLine="1120" w:firstLineChars="4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专(兼)职</w:t>
            </w: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25" w:line="253" w:lineRule="auto"/>
              <w:ind w:left="379" w:right="216" w:hanging="13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职称或职业资格</w:t>
            </w: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91" w:line="21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任</w:t>
            </w:r>
            <w:r>
              <w:rPr>
                <w:rFonts w:hint="eastAsia" w:ascii="仿宋_GB2312" w:hAnsi="仿宋_GB2312" w:eastAsia="仿宋_GB2312" w:cs="仿宋_GB2312"/>
                <w:spacing w:val="-3"/>
                <w:sz w:val="32"/>
                <w:szCs w:val="32"/>
              </w:rPr>
              <w:t>教科目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5" w:lineRule="auto"/>
              <w:ind w:left="225"/>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237" w:line="203" w:lineRule="auto"/>
              <w:ind w:left="225"/>
              <w:rPr>
                <w:rFonts w:hint="eastAsia" w:ascii="仿宋_GB2312" w:hAnsi="仿宋_GB2312" w:eastAsia="仿宋_GB2312" w:cs="仿宋_GB2312"/>
                <w:spacing w:val="-20"/>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8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7"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758"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574"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9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c>
          <w:tcPr>
            <w:tcW w:w="1812"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rPr>
                <w:rFonts w:hint="eastAsia" w:ascii="仿宋_GB2312" w:hAnsi="仿宋_GB2312" w:eastAsia="仿宋_GB2312" w:cs="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76" w:hRule="atLeast"/>
          <w:jc w:val="center"/>
        </w:trPr>
        <w:tc>
          <w:tcPr>
            <w:tcW w:w="1645" w:type="dxa"/>
            <w:gridSpan w:val="2"/>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line="395"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before="91" w:line="416" w:lineRule="auto"/>
              <w:ind w:left="131" w:right="119"/>
              <w:rPr>
                <w:rFonts w:hint="eastAsia" w:ascii="仿宋_GB2312" w:hAnsi="仿宋_GB2312" w:eastAsia="仿宋_GB2312" w:cs="仿宋_GB2312"/>
                <w:spacing w:val="-3"/>
                <w:sz w:val="32"/>
                <w:szCs w:val="32"/>
              </w:rPr>
            </w:pPr>
          </w:p>
          <w:p>
            <w:pPr>
              <w:keepNext w:val="0"/>
              <w:keepLines w:val="0"/>
              <w:pageBreakBefore w:val="0"/>
              <w:widowControl w:val="0"/>
              <w:wordWrap/>
              <w:overflowPunct/>
              <w:topLinePunct/>
              <w:bidi w:val="0"/>
              <w:spacing w:before="91" w:line="416" w:lineRule="auto"/>
              <w:ind w:right="119"/>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所</w:t>
            </w:r>
            <w:r>
              <w:rPr>
                <w:rFonts w:hint="eastAsia" w:ascii="仿宋_GB2312" w:hAnsi="仿宋_GB2312" w:eastAsia="仿宋_GB2312" w:cs="仿宋_GB2312"/>
                <w:spacing w:val="-2"/>
                <w:sz w:val="32"/>
                <w:szCs w:val="32"/>
              </w:rPr>
              <w:t>属单位意见</w:t>
            </w:r>
          </w:p>
        </w:tc>
        <w:tc>
          <w:tcPr>
            <w:tcW w:w="7578" w:type="dxa"/>
            <w:gridSpan w:val="6"/>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177" w:line="411" w:lineRule="auto"/>
              <w:ind w:left="4311" w:right="1299" w:firstLine="273"/>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2"/>
                <w:sz w:val="32"/>
                <w:szCs w:val="32"/>
              </w:rPr>
              <w:t>经</w:t>
            </w:r>
            <w:r>
              <w:rPr>
                <w:rFonts w:hint="eastAsia" w:ascii="仿宋_GB2312" w:hAnsi="仿宋_GB2312" w:eastAsia="仿宋_GB2312" w:cs="仿宋_GB2312"/>
                <w:spacing w:val="-21"/>
                <w:sz w:val="32"/>
                <w:szCs w:val="32"/>
              </w:rPr>
              <w:t>办人(签名)：</w:t>
            </w:r>
          </w:p>
          <w:p>
            <w:pPr>
              <w:keepNext w:val="0"/>
              <w:keepLines w:val="0"/>
              <w:pageBreakBefore w:val="0"/>
              <w:widowControl w:val="0"/>
              <w:wordWrap/>
              <w:overflowPunct/>
              <w:topLinePunct/>
              <w:bidi w:val="0"/>
              <w:spacing w:before="177" w:line="411" w:lineRule="auto"/>
              <w:ind w:right="1299" w:firstLine="2790" w:firstLineChars="9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单</w:t>
            </w:r>
            <w:r>
              <w:rPr>
                <w:rFonts w:hint="eastAsia" w:ascii="仿宋_GB2312" w:hAnsi="仿宋_GB2312" w:eastAsia="仿宋_GB2312" w:cs="仿宋_GB2312"/>
                <w:spacing w:val="-3"/>
                <w:sz w:val="32"/>
                <w:szCs w:val="32"/>
              </w:rPr>
              <w:t>位盖章：</w:t>
            </w:r>
          </w:p>
          <w:p>
            <w:pPr>
              <w:keepNext w:val="0"/>
              <w:keepLines w:val="0"/>
              <w:pageBreakBefore w:val="0"/>
              <w:widowControl w:val="0"/>
              <w:wordWrap/>
              <w:overflowPunct/>
              <w:topLinePunct/>
              <w:bidi w:val="0"/>
              <w:spacing w:before="1" w:line="217" w:lineRule="auto"/>
              <w:ind w:right="43"/>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47" w:hRule="atLeast"/>
          <w:jc w:val="center"/>
        </w:trPr>
        <w:tc>
          <w:tcPr>
            <w:tcW w:w="1645" w:type="dxa"/>
            <w:gridSpan w:val="2"/>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before="91" w:line="416" w:lineRule="auto"/>
              <w:ind w:left="271" w:right="258" w:firstLine="12"/>
              <w:rPr>
                <w:rFonts w:hint="eastAsia" w:ascii="仿宋_GB2312" w:hAnsi="仿宋_GB2312" w:eastAsia="仿宋_GB2312" w:cs="仿宋_GB2312"/>
                <w:spacing w:val="-8"/>
                <w:sz w:val="32"/>
                <w:szCs w:val="32"/>
              </w:rPr>
            </w:pPr>
          </w:p>
          <w:p>
            <w:pPr>
              <w:keepNext w:val="0"/>
              <w:keepLines w:val="0"/>
              <w:pageBreakBefore w:val="0"/>
              <w:widowControl w:val="0"/>
              <w:wordWrap/>
              <w:overflowPunct/>
              <w:topLinePunct/>
              <w:bidi w:val="0"/>
              <w:spacing w:before="91" w:line="416" w:lineRule="auto"/>
              <w:ind w:right="258"/>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州</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住建</w:t>
            </w:r>
            <w:r>
              <w:rPr>
                <w:rFonts w:hint="eastAsia" w:ascii="仿宋_GB2312" w:hAnsi="仿宋_GB2312" w:eastAsia="仿宋_GB2312" w:cs="仿宋_GB2312"/>
                <w:spacing w:val="-4"/>
                <w:sz w:val="32"/>
                <w:szCs w:val="32"/>
              </w:rPr>
              <w:t>部</w:t>
            </w:r>
            <w:r>
              <w:rPr>
                <w:rFonts w:hint="eastAsia" w:ascii="仿宋_GB2312" w:hAnsi="仿宋_GB2312" w:eastAsia="仿宋_GB2312" w:cs="仿宋_GB2312"/>
                <w:spacing w:val="-2"/>
                <w:sz w:val="32"/>
                <w:szCs w:val="32"/>
              </w:rPr>
              <w:t>门意见</w:t>
            </w:r>
          </w:p>
        </w:tc>
        <w:tc>
          <w:tcPr>
            <w:tcW w:w="7578" w:type="dxa"/>
            <w:gridSpan w:val="6"/>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line="355"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2"/>
                <w:sz w:val="32"/>
                <w:szCs w:val="32"/>
              </w:rPr>
              <w:t>经</w:t>
            </w:r>
            <w:r>
              <w:rPr>
                <w:rFonts w:hint="eastAsia" w:ascii="仿宋_GB2312" w:hAnsi="仿宋_GB2312" w:eastAsia="仿宋_GB2312" w:cs="仿宋_GB2312"/>
                <w:spacing w:val="-21"/>
                <w:sz w:val="32"/>
                <w:szCs w:val="32"/>
              </w:rPr>
              <w:t>办人(签名)：</w:t>
            </w:r>
          </w:p>
          <w:p>
            <w:pPr>
              <w:keepNext w:val="0"/>
              <w:keepLines w:val="0"/>
              <w:pageBreakBefore w:val="0"/>
              <w:widowControl w:val="0"/>
              <w:wordWrap/>
              <w:overflowPunct/>
              <w:topLinePunct/>
              <w:bidi w:val="0"/>
              <w:spacing w:before="177" w:line="411" w:lineRule="auto"/>
              <w:ind w:right="1299" w:firstLine="2790" w:firstLineChars="9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单</w:t>
            </w:r>
            <w:r>
              <w:rPr>
                <w:rFonts w:hint="eastAsia" w:ascii="仿宋_GB2312" w:hAnsi="仿宋_GB2312" w:eastAsia="仿宋_GB2312" w:cs="仿宋_GB2312"/>
                <w:spacing w:val="-3"/>
                <w:sz w:val="32"/>
                <w:szCs w:val="32"/>
              </w:rPr>
              <w:t>位盖章：</w:t>
            </w:r>
          </w:p>
          <w:p>
            <w:pPr>
              <w:keepNext w:val="0"/>
              <w:keepLines w:val="0"/>
              <w:pageBreakBefore w:val="0"/>
              <w:widowControl w:val="0"/>
              <w:wordWrap/>
              <w:overflowPunct/>
              <w:topLinePunct/>
              <w:bidi w:val="0"/>
              <w:spacing w:before="1" w:line="217" w:lineRule="auto"/>
              <w:ind w:right="43"/>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1" w:hRule="atLeast"/>
          <w:jc w:val="center"/>
        </w:trPr>
        <w:tc>
          <w:tcPr>
            <w:tcW w:w="1645" w:type="dxa"/>
            <w:gridSpan w:val="2"/>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line="296"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line="297"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before="91" w:line="418" w:lineRule="auto"/>
              <w:ind w:left="274" w:right="119" w:hanging="136"/>
              <w:jc w:val="center"/>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6"/>
                <w:sz w:val="32"/>
                <w:szCs w:val="32"/>
              </w:rPr>
              <w:t>省</w:t>
            </w:r>
            <w:r>
              <w:rPr>
                <w:rFonts w:hint="eastAsia" w:ascii="仿宋_GB2312" w:hAnsi="仿宋_GB2312" w:eastAsia="仿宋_GB2312" w:cs="仿宋_GB2312"/>
                <w:spacing w:val="-3"/>
                <w:sz w:val="32"/>
                <w:szCs w:val="32"/>
                <w:lang w:val="en-US" w:eastAsia="zh-CN"/>
              </w:rPr>
              <w:t>建设</w:t>
            </w:r>
          </w:p>
          <w:p>
            <w:pPr>
              <w:keepNext w:val="0"/>
              <w:keepLines w:val="0"/>
              <w:pageBreakBefore w:val="0"/>
              <w:widowControl w:val="0"/>
              <w:wordWrap/>
              <w:overflowPunct/>
              <w:topLinePunct/>
              <w:bidi w:val="0"/>
              <w:spacing w:before="91" w:line="418" w:lineRule="auto"/>
              <w:ind w:left="274" w:right="119" w:hanging="136"/>
              <w:jc w:val="center"/>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注册考试</w:t>
            </w:r>
          </w:p>
          <w:p>
            <w:pPr>
              <w:keepNext w:val="0"/>
              <w:keepLines w:val="0"/>
              <w:pageBreakBefore w:val="0"/>
              <w:widowControl w:val="0"/>
              <w:wordWrap/>
              <w:overflowPunct/>
              <w:topLinePunct/>
              <w:bidi w:val="0"/>
              <w:spacing w:before="91" w:line="418" w:lineRule="auto"/>
              <w:ind w:left="274" w:right="119" w:hanging="136"/>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意见</w:t>
            </w:r>
          </w:p>
        </w:tc>
        <w:tc>
          <w:tcPr>
            <w:tcW w:w="7578" w:type="dxa"/>
            <w:gridSpan w:val="6"/>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wordWrap/>
              <w:overflowPunct/>
              <w:topLinePunct/>
              <w:bidi w:val="0"/>
              <w:spacing w:line="242"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line="243" w:lineRule="auto"/>
              <w:rPr>
                <w:rFonts w:hint="eastAsia" w:ascii="仿宋_GB2312" w:hAnsi="仿宋_GB2312" w:eastAsia="仿宋_GB2312" w:cs="仿宋_GB231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2"/>
                <w:sz w:val="32"/>
                <w:szCs w:val="32"/>
              </w:rPr>
            </w:pPr>
          </w:p>
          <w:p>
            <w:pPr>
              <w:keepNext w:val="0"/>
              <w:keepLines w:val="0"/>
              <w:pageBreakBefore w:val="0"/>
              <w:widowControl w:val="0"/>
              <w:wordWrap/>
              <w:overflowPunct/>
              <w:topLinePunct/>
              <w:bidi w:val="0"/>
              <w:spacing w:before="177" w:line="411" w:lineRule="auto"/>
              <w:ind w:right="1299" w:firstLine="2760" w:firstLineChars="10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2"/>
                <w:sz w:val="32"/>
                <w:szCs w:val="32"/>
              </w:rPr>
              <w:t>经</w:t>
            </w:r>
            <w:r>
              <w:rPr>
                <w:rFonts w:hint="eastAsia" w:ascii="仿宋_GB2312" w:hAnsi="仿宋_GB2312" w:eastAsia="仿宋_GB2312" w:cs="仿宋_GB2312"/>
                <w:spacing w:val="-21"/>
                <w:sz w:val="32"/>
                <w:szCs w:val="32"/>
              </w:rPr>
              <w:t>办人(签名)：</w:t>
            </w:r>
          </w:p>
          <w:p>
            <w:pPr>
              <w:keepNext w:val="0"/>
              <w:keepLines w:val="0"/>
              <w:pageBreakBefore w:val="0"/>
              <w:widowControl w:val="0"/>
              <w:wordWrap/>
              <w:overflowPunct/>
              <w:topLinePunct/>
              <w:bidi w:val="0"/>
              <w:spacing w:before="177" w:line="411" w:lineRule="auto"/>
              <w:ind w:right="1299" w:firstLine="2790" w:firstLineChars="9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单</w:t>
            </w:r>
            <w:r>
              <w:rPr>
                <w:rFonts w:hint="eastAsia" w:ascii="仿宋_GB2312" w:hAnsi="仿宋_GB2312" w:eastAsia="仿宋_GB2312" w:cs="仿宋_GB2312"/>
                <w:spacing w:val="-3"/>
                <w:sz w:val="32"/>
                <w:szCs w:val="32"/>
              </w:rPr>
              <w:t>位盖章：</w:t>
            </w:r>
          </w:p>
          <w:p>
            <w:pPr>
              <w:keepNext w:val="0"/>
              <w:keepLines w:val="0"/>
              <w:pageBreakBefore w:val="0"/>
              <w:widowControl w:val="0"/>
              <w:wordWrap/>
              <w:overflowPunct/>
              <w:topLinePunct/>
              <w:bidi w:val="0"/>
              <w:spacing w:before="1" w:line="217" w:lineRule="auto"/>
              <w:ind w:right="43"/>
              <w:jc w:val="righ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tc>
      </w:tr>
    </w:tbl>
    <w:p>
      <w:pPr>
        <w:keepNext w:val="0"/>
        <w:keepLines w:val="0"/>
        <w:pageBreakBefore w:val="0"/>
        <w:widowControl w:val="0"/>
        <w:wordWrap/>
        <w:overflowPunct/>
        <w:topLinePunct/>
        <w:bidi w:val="0"/>
        <w:rPr>
          <w:rFonts w:hint="eastAsia" w:ascii="仿宋_GB2312" w:hAnsi="仿宋_GB2312" w:eastAsia="仿宋_GB2312" w:cs="仿宋_GB2312"/>
          <w:sz w:val="32"/>
          <w:szCs w:val="32"/>
        </w:rPr>
        <w:sectPr>
          <w:footerReference r:id="rId10" w:type="default"/>
          <w:pgSz w:w="11906" w:h="16839"/>
          <w:pgMar w:top="2154" w:right="1474" w:bottom="1984" w:left="1587" w:header="0" w:footer="1542" w:gutter="0"/>
          <w:pgNumType w:fmt="decimal"/>
          <w:cols w:space="720" w:num="1"/>
        </w:sectPr>
      </w:pPr>
    </w:p>
    <w:p>
      <w:pPr>
        <w:widowControl/>
        <w:spacing w:line="560" w:lineRule="exact"/>
        <w:jc w:val="left"/>
        <w:outlineLvl w:val="2"/>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附件3</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云南省住房和城乡建设领域施工现场专业</w:t>
      </w:r>
    </w:p>
    <w:p>
      <w:pPr>
        <w:spacing w:line="560" w:lineRule="exact"/>
        <w:jc w:val="center"/>
        <w:rPr>
          <w:rFonts w:hint="default" w:ascii="方正小标宋简体"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人员培训和测试</w:t>
      </w:r>
      <w:r>
        <w:rPr>
          <w:rFonts w:hint="eastAsia" w:ascii="方正小标宋_GBK" w:hAnsi="方正小标宋_GBK" w:eastAsia="方正小标宋_GBK" w:cs="方正小标宋_GBK"/>
          <w:sz w:val="44"/>
          <w:szCs w:val="44"/>
          <w:lang w:val="en-US" w:eastAsia="zh-CN"/>
        </w:rPr>
        <w:t>有关要求</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textAlignment w:val="baseline"/>
        <w:rPr>
          <w:rFonts w:ascii="仿宋_GB2312" w:hAnsi="黑体"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before="0" w:line="560" w:lineRule="exact"/>
        <w:ind w:firstLine="640" w:firstLineChars="200"/>
        <w:jc w:val="both"/>
        <w:textAlignment w:val="baseline"/>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培训管理</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lang w:val="en-US" w:eastAsia="zh-CN"/>
        </w:rPr>
        <w:t>按照住房和城乡建设部统一工作要求，充分利用部管理信</w:t>
      </w:r>
      <w:r>
        <w:rPr>
          <w:rFonts w:hint="eastAsia" w:ascii="仿宋_GB2312" w:hAnsi="仿宋_GB2312" w:eastAsia="仿宋_GB2312" w:cs="仿宋_GB2312"/>
          <w:spacing w:val="6"/>
          <w:sz w:val="32"/>
          <w:szCs w:val="32"/>
          <w:highlight w:val="none"/>
          <w:lang w:val="en-US" w:eastAsia="zh-CN"/>
        </w:rPr>
        <w:t>息系统，开展施工现场职业培训和管理，实现培训数据在全国范围内互联互通。</w:t>
      </w:r>
    </w:p>
    <w:p>
      <w:pPr>
        <w:keepNext w:val="0"/>
        <w:keepLines w:val="0"/>
        <w:pageBreakBefore w:val="0"/>
        <w:widowControl/>
        <w:numPr>
          <w:ilvl w:val="0"/>
          <w:numId w:val="0"/>
        </w:numPr>
        <w:kinsoku/>
        <w:wordWrap/>
        <w:overflowPunct/>
        <w:topLinePunct w:val="0"/>
        <w:autoSpaceDE/>
        <w:autoSpaceDN/>
        <w:bidi w:val="0"/>
        <w:adjustRightInd w:val="0"/>
        <w:snapToGrid w:val="0"/>
        <w:spacing w:before="0"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为确保云南省施工现场专业人员培训和测试工作有序开展，现将参加培训、测试的学员应具备的条件明确如下：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非应届毕业生参加培训、测试应满足的条件</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凡年满18周岁,且男性不超过60周岁、女性不超过55周岁，身体健康，并具备下列条件之一的人员，均可自愿报名参加：</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1.具有土建类本专业专科及以上学历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1年以上从事与本岗位相关工作经历或在施工现场实习超过6个月；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2.具有土建类相关专业专科及以上学历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2年以上从事与本岗位相关工作经历；</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3.具有土建类本专业中职学历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3年以上从事与本岗位相关工作经历；</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4.具有土建类相关专业中职学历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4年以上从事与本岗位相关工作经历；</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5.具有非土建类中职及以上学历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4年以上从事与本岗位相关工作经历(此条件只能报考材料员、劳务员、资料员)；</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6.具有非土建类中职及以上学历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6年以上从事与本岗位相关工作经历；</w:t>
      </w:r>
    </w:p>
    <w:p>
      <w:pPr>
        <w:keepNext w:val="0"/>
        <w:keepLines w:val="0"/>
        <w:pageBreakBefore w:val="0"/>
        <w:widowControl/>
        <w:kinsoku/>
        <w:wordWrap/>
        <w:overflowPunct/>
        <w:topLinePunct w:val="0"/>
        <w:autoSpaceDE/>
        <w:autoSpaceDN/>
        <w:bidi w:val="0"/>
        <w:adjustRightInd w:val="0"/>
        <w:snapToGrid w:val="0"/>
        <w:spacing w:line="560" w:lineRule="exact"/>
        <w:ind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7.高中毕业，具有10年以上本岗位相关工作经历。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）应届毕业生参加培训、测试应满足的条件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普通高等院校应届毕业生参加住房和城乡建设领域施工现场专业人员培训、测试应满足以下条件：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土建类及相关专业专科及以上学历；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经过相应岗位实训或在建筑施工相关企业参加过相应岗位顶岗实习，且成绩合格；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须按照统一标准进行培训，测试合格的由管理信息系统生成电子见习培训合格证</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取得见习培训合格证的学员从事建筑施工现场相关专业技术工作满1年，且在次年完成32学时继续教育后，可通过“</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管理平台”将其见习培训合格证更新为相应岗位培训合格证</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个人自愿参加培训、测试。</w:t>
      </w:r>
    </w:p>
    <w:p>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三</w:t>
      </w: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培训岗位。</w:t>
      </w:r>
      <w:r>
        <w:rPr>
          <w:rFonts w:hint="eastAsia" w:ascii="仿宋_GB2312" w:hAnsi="仿宋_GB2312" w:eastAsia="仿宋_GB2312" w:cs="仿宋_GB2312"/>
          <w:spacing w:val="6"/>
          <w:sz w:val="32"/>
          <w:szCs w:val="32"/>
          <w:lang w:val="en-US" w:eastAsia="zh-CN"/>
        </w:rPr>
        <w:t>根据《建筑与市政工程施工现场专业人员职业标准》（JGJ/T 250-2011）及《住房和城乡建设部办公厅关于推进住房和城乡建设领域施工现场专业人员职业培训工作的通知》(建办人函〔2019〕384号)文件要求，我省当前开展以下施工现场专业人员岗位的职业培训工作：施工员、质量员、材料员、</w:t>
      </w:r>
      <w:r>
        <w:rPr>
          <w:rFonts w:hint="eastAsia" w:ascii="仿宋_GB2312" w:hAnsi="仿宋_GB2312" w:eastAsia="仿宋_GB2312" w:cs="仿宋_GB2312"/>
          <w:b w:val="0"/>
          <w:bCs w:val="0"/>
          <w:color w:val="auto"/>
          <w:spacing w:val="6"/>
          <w:sz w:val="32"/>
          <w:szCs w:val="32"/>
          <w:highlight w:val="none"/>
          <w:u w:val="none"/>
          <w:lang w:val="en-US" w:eastAsia="zh-CN"/>
        </w:rPr>
        <w:t>标准员、</w:t>
      </w:r>
      <w:r>
        <w:rPr>
          <w:rFonts w:hint="eastAsia" w:ascii="仿宋_GB2312" w:hAnsi="仿宋_GB2312" w:eastAsia="仿宋_GB2312" w:cs="仿宋_GB2312"/>
          <w:spacing w:val="6"/>
          <w:sz w:val="32"/>
          <w:szCs w:val="32"/>
          <w:lang w:val="en-US" w:eastAsia="zh-CN"/>
        </w:rPr>
        <w:t>机械员、劳务员、资料员等岗位。其中，施工员、质量员分土建、装饰装修、设备安装、市政工程4个专业方向。</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right="0" w:rightChars="0" w:firstLine="664"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四</w:t>
      </w:r>
      <w:r>
        <w:rPr>
          <w:rFonts w:hint="eastAsia" w:ascii="楷体_GB2312" w:hAnsi="楷体_GB2312" w:eastAsia="楷体_GB2312" w:cs="楷体_GB2312"/>
          <w:spacing w:val="6"/>
          <w:sz w:val="32"/>
          <w:szCs w:val="32"/>
          <w:lang w:eastAsia="zh-CN"/>
        </w:rPr>
        <w:t>）培训内容。</w:t>
      </w:r>
      <w:r>
        <w:rPr>
          <w:rFonts w:hint="eastAsia" w:ascii="仿宋_GB2312" w:hAnsi="仿宋_GB2312" w:eastAsia="仿宋_GB2312" w:cs="仿宋_GB2312"/>
          <w:sz w:val="32"/>
          <w:szCs w:val="32"/>
        </w:rPr>
        <w:t>按照《建筑与市政工程施工现场专业人员职业标准》(JGJ/T250-2011)和住建部组织编写的《建筑与市政工程施工现场专业人员考核评价大纲（试行）》规定的内容开展培训，有新的职业标准、培训大纲从其规定。培训应使用国家正式出版发行、符合专业培训大纲要求的培训教材。</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right="0" w:rightChars="0" w:firstLine="664" w:firstLineChars="200"/>
        <w:jc w:val="both"/>
        <w:textAlignment w:val="baseline"/>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二、培训、测试实施</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试点期间，经公示后的试点机构，在部信息管理系统建立培训计划，经行业主管部门审批同意后，组织实施培训，培训合格后，培训机构申报测试计划，经行业主管部门审批同意后，由培训机构组织测试，测试使用全国题库，测试结果经行业主管部门审批后在部管理信息系统自动生成电子证书，学员登录系统自行下载。</w:t>
      </w:r>
    </w:p>
    <w:p>
      <w:pPr>
        <w:keepNext w:val="0"/>
        <w:keepLines w:val="0"/>
        <w:pageBreakBefore w:val="0"/>
        <w:widowControl w:val="0"/>
        <w:kinsoku w:val="0"/>
        <w:wordWrap/>
        <w:overflowPunct/>
        <w:topLinePunct/>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z w:val="32"/>
          <w:szCs w:val="32"/>
          <w:lang w:val="en-US" w:eastAsia="zh-CN"/>
        </w:rPr>
      </w:pPr>
    </w:p>
    <w:p>
      <w:pPr>
        <w:spacing w:line="60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附件4</w:t>
      </w:r>
    </w:p>
    <w:p>
      <w:pPr>
        <w:spacing w:line="600" w:lineRule="exact"/>
        <w:jc w:val="left"/>
        <w:rPr>
          <w:rFonts w:ascii="Times New Roman" w:hAnsi="Times New Roman" w:eastAsia="黑体"/>
          <w:color w:val="000000"/>
          <w:sz w:val="32"/>
          <w:szCs w:val="32"/>
        </w:rPr>
      </w:pPr>
    </w:p>
    <w:p>
      <w:pPr>
        <w:spacing w:line="600" w:lineRule="exact"/>
        <w:jc w:val="center"/>
        <w:rPr>
          <w:rFonts w:hint="eastAsia"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lang w:val="en-US" w:eastAsia="zh-CN"/>
        </w:rPr>
        <w:t>云南省</w:t>
      </w:r>
      <w:r>
        <w:rPr>
          <w:rFonts w:hint="eastAsia" w:ascii="方正小标宋_GBK" w:hAnsi="方正小标宋_GBK" w:eastAsia="方正小标宋_GBK" w:cs="方正小标宋_GBK"/>
          <w:color w:val="000000"/>
          <w:kern w:val="0"/>
          <w:sz w:val="44"/>
          <w:szCs w:val="44"/>
          <w:shd w:val="clear" w:color="auto" w:fill="FFFFFF"/>
        </w:rPr>
        <w:t>住房和城乡建设领域施工现场专业人员</w:t>
      </w:r>
      <w:r>
        <w:rPr>
          <w:rFonts w:hint="eastAsia" w:ascii="方正小标宋_GBK" w:hAnsi="方正小标宋_GBK" w:eastAsia="方正小标宋_GBK" w:cs="方正小标宋_GBK"/>
          <w:color w:val="000000"/>
          <w:kern w:val="0"/>
          <w:sz w:val="44"/>
          <w:szCs w:val="44"/>
          <w:shd w:val="clear" w:color="auto" w:fill="FFFFFF"/>
          <w:lang w:val="en-US" w:eastAsia="zh-CN"/>
        </w:rPr>
        <w:t>测试环境</w:t>
      </w:r>
      <w:r>
        <w:rPr>
          <w:rFonts w:hint="eastAsia" w:ascii="方正小标宋_GBK" w:hAnsi="方正小标宋_GBK" w:eastAsia="方正小标宋_GBK" w:cs="方正小标宋_GBK"/>
          <w:color w:val="000000"/>
          <w:kern w:val="0"/>
          <w:sz w:val="44"/>
          <w:szCs w:val="44"/>
          <w:shd w:val="clear" w:color="auto" w:fill="FFFFFF"/>
        </w:rPr>
        <w:t>设置要求</w:t>
      </w:r>
    </w:p>
    <w:p>
      <w:pPr>
        <w:pStyle w:val="16"/>
        <w:widowControl w:val="0"/>
        <w:spacing w:before="0" w:beforeAutospacing="0" w:after="0" w:afterAutospacing="0" w:line="600" w:lineRule="exact"/>
        <w:ind w:firstLine="640" w:firstLineChars="200"/>
        <w:jc w:val="both"/>
        <w:rPr>
          <w:rFonts w:ascii="Times New Roman" w:hAnsi="Times New Roman" w:eastAsia="黑体" w:cs="Times New Roman"/>
          <w:color w:val="000000"/>
          <w:sz w:val="32"/>
          <w:szCs w:val="32"/>
        </w:rPr>
      </w:pP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一</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测试</w:t>
      </w:r>
      <w:r>
        <w:rPr>
          <w:rFonts w:ascii="Times New Roman" w:hAnsi="Times New Roman" w:eastAsia="黑体" w:cs="Times New Roman"/>
          <w:color w:val="000000"/>
          <w:sz w:val="32"/>
          <w:szCs w:val="32"/>
        </w:rPr>
        <w:t>客户端机</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每台</w:t>
      </w:r>
      <w:r>
        <w:rPr>
          <w:rFonts w:hint="eastAsia" w:ascii="仿宋_GB2312" w:hAnsi="仿宋_GB2312" w:eastAsia="仿宋_GB2312" w:cs="仿宋_GB2312"/>
          <w:color w:val="000000"/>
          <w:sz w:val="32"/>
          <w:szCs w:val="32"/>
          <w:lang w:eastAsia="zh-CN"/>
        </w:rPr>
        <w:t>测试</w:t>
      </w:r>
      <w:r>
        <w:rPr>
          <w:rFonts w:hint="eastAsia" w:ascii="仿宋_GB2312" w:hAnsi="仿宋_GB2312" w:eastAsia="仿宋_GB2312" w:cs="仿宋_GB2312"/>
          <w:color w:val="000000"/>
          <w:sz w:val="32"/>
          <w:szCs w:val="32"/>
        </w:rPr>
        <w:t>客户端计算机（以下简称“</w:t>
      </w:r>
      <w:r>
        <w:rPr>
          <w:rFonts w:hint="eastAsia" w:ascii="仿宋_GB2312" w:hAnsi="仿宋_GB2312" w:eastAsia="仿宋_GB2312" w:cs="仿宋_GB2312"/>
          <w:color w:val="000000"/>
          <w:sz w:val="32"/>
          <w:szCs w:val="32"/>
          <w:lang w:eastAsia="zh-CN"/>
        </w:rPr>
        <w:t>测试</w:t>
      </w:r>
      <w:r>
        <w:rPr>
          <w:rFonts w:hint="eastAsia" w:ascii="仿宋_GB2312" w:hAnsi="仿宋_GB2312" w:eastAsia="仿宋_GB2312" w:cs="仿宋_GB2312"/>
          <w:color w:val="000000"/>
          <w:sz w:val="32"/>
          <w:szCs w:val="32"/>
        </w:rPr>
        <w:t>机”）配备一个摄像头、分辨率不低于720P，计算机操作系统推荐为windows7及以上版本（建议使用64位），内存不低于4G，CPU推荐intel双核高主频（建议使用i5或i7系列或同级别处理器），硬盘存储空间不低于100G，屏幕分辨率不低于1280*800。</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yellow"/>
        </w:rPr>
      </w:pPr>
      <w:r>
        <w:rPr>
          <w:rFonts w:hint="eastAsia" w:ascii="Times New Roman" w:hAnsi="Times New Roman" w:eastAsia="黑体" w:cs="Times New Roman"/>
          <w:color w:val="000000"/>
          <w:sz w:val="32"/>
          <w:szCs w:val="32"/>
          <w:lang w:val="en-US" w:eastAsia="zh-CN"/>
        </w:rPr>
        <w:t>二</w:t>
      </w:r>
      <w:r>
        <w:rPr>
          <w:rFonts w:ascii="Times New Roman" w:hAnsi="Times New Roman" w:eastAsia="黑体" w:cs="Times New Roman"/>
          <w:color w:val="000000"/>
          <w:sz w:val="32"/>
          <w:szCs w:val="32"/>
        </w:rPr>
        <w:t>、考场要求</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测试机房应</w:t>
      </w:r>
      <w:r>
        <w:rPr>
          <w:rFonts w:hint="eastAsia" w:ascii="仿宋_GB2312" w:hAnsi="仿宋_GB2312" w:eastAsia="仿宋_GB2312" w:cs="仿宋_GB2312"/>
          <w:color w:val="000000"/>
          <w:sz w:val="32"/>
          <w:szCs w:val="32"/>
          <w:highlight w:val="none"/>
          <w:lang w:val="en-US" w:eastAsia="zh-CN"/>
        </w:rPr>
        <w:t>满足测试人员需求</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且</w:t>
      </w:r>
      <w:r>
        <w:rPr>
          <w:rFonts w:hint="eastAsia" w:ascii="仿宋_GB2312" w:hAnsi="仿宋_GB2312" w:eastAsia="仿宋_GB2312" w:cs="仿宋_GB2312"/>
          <w:color w:val="000000"/>
          <w:sz w:val="32"/>
          <w:szCs w:val="32"/>
          <w:highlight w:val="none"/>
        </w:rPr>
        <w:t>配备监控系统并保存影像资料360天；</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每台测试计算机须能联接互联网并配备摄像头，用于人脸识别比对；</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每场测试工作，培训机构应配备2名监考人员；</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测试场所内禁止参训人员携带手机（可关机）、书籍、纸、笔进入；</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测试</w:t>
      </w:r>
      <w:r>
        <w:rPr>
          <w:rFonts w:hint="eastAsia" w:ascii="仿宋_GB2312" w:hAnsi="仿宋_GB2312" w:eastAsia="仿宋_GB2312" w:cs="仿宋_GB2312"/>
          <w:color w:val="000000"/>
          <w:sz w:val="32"/>
          <w:szCs w:val="32"/>
          <w:highlight w:val="none"/>
        </w:rPr>
        <w:t>机房网络公网固定IP地址，确保网络为专线，家庭宽带无法正常进行考试；</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考试过程中需要使用计算机系统内置计算器和图片查看器，确保计算机上此类软件功能正常；</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测试软件安装和使用时请关闭系统保护卡等防护软件，允许写入文件；</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考场达到消防要求，有稳定的电源电力保障。考场应充分考虑</w:t>
      </w:r>
      <w:r>
        <w:rPr>
          <w:rFonts w:hint="eastAsia" w:ascii="仿宋_GB2312" w:hAnsi="仿宋_GB2312" w:eastAsia="仿宋_GB2312" w:cs="仿宋_GB2312"/>
          <w:color w:val="000000"/>
          <w:sz w:val="32"/>
          <w:szCs w:val="32"/>
          <w:lang w:eastAsia="zh-CN"/>
        </w:rPr>
        <w:t>测试</w:t>
      </w:r>
      <w:r>
        <w:rPr>
          <w:rFonts w:hint="eastAsia" w:ascii="仿宋_GB2312" w:hAnsi="仿宋_GB2312" w:eastAsia="仿宋_GB2312" w:cs="仿宋_GB2312"/>
          <w:color w:val="000000"/>
          <w:sz w:val="32"/>
          <w:szCs w:val="32"/>
        </w:rPr>
        <w:t>期间可能造成电力中断的各种因素，识别电力供应风险及评估风险，积极协调有关部门，确保</w:t>
      </w:r>
      <w:r>
        <w:rPr>
          <w:rFonts w:hint="eastAsia" w:ascii="仿宋_GB2312" w:hAnsi="仿宋_GB2312" w:eastAsia="仿宋_GB2312" w:cs="仿宋_GB2312"/>
          <w:color w:val="000000"/>
          <w:sz w:val="32"/>
          <w:szCs w:val="32"/>
          <w:lang w:eastAsia="zh-CN"/>
        </w:rPr>
        <w:t>测试</w:t>
      </w:r>
      <w:r>
        <w:rPr>
          <w:rFonts w:hint="eastAsia" w:ascii="仿宋_GB2312" w:hAnsi="仿宋_GB2312" w:eastAsia="仿宋_GB2312" w:cs="仿宋_GB2312"/>
          <w:color w:val="000000"/>
          <w:sz w:val="32"/>
          <w:szCs w:val="32"/>
        </w:rPr>
        <w:t>期间正常供电；应制定相关应急预案</w:t>
      </w:r>
      <w:r>
        <w:rPr>
          <w:rFonts w:hint="eastAsia" w:ascii="仿宋_GB2312" w:hAnsi="仿宋_GB2312" w:eastAsia="仿宋_GB2312" w:cs="仿宋_GB2312"/>
          <w:color w:val="000000"/>
          <w:sz w:val="32"/>
          <w:szCs w:val="32"/>
          <w:lang w:eastAsia="zh-CN"/>
        </w:rPr>
        <w:t>；</w:t>
      </w:r>
    </w:p>
    <w:p>
      <w:pPr>
        <w:pStyle w:val="16"/>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各考场应配备相应的技术人员并报主管部门备案，确保技术人员在数量和能力两方面均达到要求。</w:t>
      </w:r>
    </w:p>
    <w:p>
      <w:pPr>
        <w:keepNext w:val="0"/>
        <w:keepLines w:val="0"/>
        <w:pageBreakBefore w:val="0"/>
        <w:widowControl w:val="0"/>
        <w:kinsoku w:val="0"/>
        <w:wordWrap/>
        <w:overflowPunct/>
        <w:topLinePunct/>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z w:val="32"/>
          <w:szCs w:val="32"/>
          <w:lang w:val="en-US" w:eastAsia="zh-CN"/>
        </w:rPr>
      </w:pPr>
    </w:p>
    <w:sectPr>
      <w:footerReference r:id="rId11" w:type="default"/>
      <w:pgSz w:w="11906" w:h="16839"/>
      <w:pgMar w:top="2154" w:right="1474" w:bottom="1984" w:left="1587" w:header="0" w:footer="15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BFB74-61ED-4F12-9E56-8A3D4A6943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embedRegular r:id="rId2" w:fontKey="{64D905AA-28FB-4A72-A4CF-E8604B225B70}"/>
  </w:font>
  <w:font w:name="仿宋">
    <w:panose1 w:val="02010609060101010101"/>
    <w:charset w:val="86"/>
    <w:family w:val="auto"/>
    <w:pitch w:val="default"/>
    <w:sig w:usb0="800002BF" w:usb1="38CF7CFA" w:usb2="00000016" w:usb3="00000000" w:csb0="00040001" w:csb1="00000000"/>
    <w:embedRegular r:id="rId3" w:fontKey="{74E430CB-F756-49D0-BC34-127EF17151FF}"/>
  </w:font>
  <w:font w:name="方正小标宋_GBK">
    <w:panose1 w:val="03000509000000000000"/>
    <w:charset w:val="86"/>
    <w:family w:val="script"/>
    <w:pitch w:val="default"/>
    <w:sig w:usb0="00000001" w:usb1="080E0000" w:usb2="00000000" w:usb3="00000000" w:csb0="00040000" w:csb1="00000000"/>
    <w:embedRegular r:id="rId4" w:fontKey="{BBC6C078-3767-44EF-A8BF-93BACC3A52B7}"/>
  </w:font>
  <w:font w:name="楷体_GB2312">
    <w:panose1 w:val="02010609030101010101"/>
    <w:charset w:val="86"/>
    <w:family w:val="auto"/>
    <w:pitch w:val="default"/>
    <w:sig w:usb0="00000001" w:usb1="080E0000" w:usb2="00000000" w:usb3="00000000" w:csb0="00040000" w:csb1="00000000"/>
    <w:embedRegular r:id="rId5" w:fontKey="{8D40C8FC-99F8-43F2-A011-9DE0FA7DC0E8}"/>
  </w:font>
  <w:font w:name="方正小标宋简体">
    <w:panose1 w:val="02000000000000000000"/>
    <w:charset w:val="86"/>
    <w:family w:val="auto"/>
    <w:pitch w:val="default"/>
    <w:sig w:usb0="00000001" w:usb1="080E0000" w:usb2="00000000" w:usb3="00000000" w:csb0="00040000" w:csb1="00000000"/>
    <w:embedRegular r:id="rId6" w:fontKey="{05E995BA-A031-4B13-B699-48114131AD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57"/>
      <w:rPr>
        <w:rFonts w:ascii="仿宋" w:hAnsi="仿宋" w:eastAsia="仿宋" w:cs="仿宋"/>
        <w:sz w:val="28"/>
        <w:szCs w:val="28"/>
      </w:rPr>
    </w:pPr>
    <w:r>
      <w:rPr>
        <w:sz w:val="28"/>
      </w:rPr>
      <w:pict>
        <v:rect id="文本框 11" o:spid="_x0000_s2050"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63"/>
      <w:rPr>
        <w:rFonts w:ascii="仿宋" w:hAnsi="仿宋" w:eastAsia="仿宋" w:cs="仿宋"/>
        <w:sz w:val="28"/>
        <w:szCs w:val="28"/>
      </w:rPr>
    </w:pPr>
    <w:r>
      <w:rPr>
        <w:sz w:val="28"/>
      </w:rPr>
      <w:pict>
        <v:rect id="文本框 12" o:spid="_x0000_s2051" o:spt="1"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37"/>
      <w:rPr>
        <w:rFonts w:ascii="仿宋" w:hAnsi="仿宋" w:eastAsia="仿宋" w:cs="仿宋"/>
        <w:sz w:val="28"/>
        <w:szCs w:val="28"/>
      </w:rPr>
    </w:pPr>
    <w:r>
      <w:rPr>
        <w:sz w:val="28"/>
      </w:rPr>
      <w:pict>
        <v:rect id="文本框 13" o:spid="_x0000_s2052" o:spt="1"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11</w:t>
                </w:r>
                <w:r>
                  <w:fldChar w:fldCharType="end"/>
                </w:r>
                <w: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43"/>
      <w:rPr>
        <w:rFonts w:ascii="仿宋" w:hAnsi="仿宋" w:eastAsia="仿宋" w:cs="仿宋"/>
        <w:sz w:val="28"/>
        <w:szCs w:val="28"/>
      </w:rPr>
    </w:pPr>
    <w:r>
      <w:rPr>
        <w:sz w:val="28"/>
      </w:rPr>
      <w:pict>
        <v:rect id="文本框 14" o:spid="_x0000_s2053" o:spt="1"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7930"/>
      <w:rPr>
        <w:rFonts w:ascii="仿宋" w:hAnsi="仿宋" w:eastAsia="仿宋" w:cs="仿宋"/>
        <w:sz w:val="28"/>
        <w:szCs w:val="28"/>
      </w:rPr>
    </w:pPr>
    <w:r>
      <w:rPr>
        <w:sz w:val="28"/>
      </w:rPr>
      <w:pict>
        <v:rect id="文本框 15" o:spid="_x0000_s2054" o:spt="1"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61"/>
      <w:rPr>
        <w:rFonts w:ascii="仿宋" w:hAnsi="仿宋" w:eastAsia="仿宋" w:cs="仿宋"/>
        <w:sz w:val="28"/>
        <w:szCs w:val="28"/>
      </w:rPr>
    </w:pPr>
    <w:r>
      <w:rPr>
        <w:sz w:val="28"/>
      </w:rPr>
      <w:pict>
        <v:rect id="文本框 16" o:spid="_x0000_s2055" o:spt="1"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v:textbox inset="0mm,0mm,0mm,0mm" style="mso-fit-shape-to-text:t;">
            <w:txbxContent>
              <w:p>
                <w:pPr>
                  <w:pStyle w:val="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wOTY0ZDJjNmE2MTgxYjQ5NTA1NDcwODA4MDIyZDgifQ=="/>
  </w:docVars>
  <w:rsids>
    <w:rsidRoot w:val="00172A27"/>
    <w:rsid w:val="012B16DD"/>
    <w:rsid w:val="013BA948"/>
    <w:rsid w:val="044BF525"/>
    <w:rsid w:val="048E9427"/>
    <w:rsid w:val="04ADFA96"/>
    <w:rsid w:val="05767D8D"/>
    <w:rsid w:val="06206763"/>
    <w:rsid w:val="0863C54B"/>
    <w:rsid w:val="08ED3F54"/>
    <w:rsid w:val="08F53FB3"/>
    <w:rsid w:val="092E9DEB"/>
    <w:rsid w:val="098DA75C"/>
    <w:rsid w:val="0A39D2C1"/>
    <w:rsid w:val="0ABDFC8B"/>
    <w:rsid w:val="0C780532"/>
    <w:rsid w:val="0CFC4E9F"/>
    <w:rsid w:val="102B0306"/>
    <w:rsid w:val="1034CE82"/>
    <w:rsid w:val="1176D1D7"/>
    <w:rsid w:val="12126C6B"/>
    <w:rsid w:val="1242B398"/>
    <w:rsid w:val="131DC9E9"/>
    <w:rsid w:val="151BE180"/>
    <w:rsid w:val="153BA97F"/>
    <w:rsid w:val="160CFC7C"/>
    <w:rsid w:val="1830BC6F"/>
    <w:rsid w:val="188B3BC7"/>
    <w:rsid w:val="1984EAD7"/>
    <w:rsid w:val="1AA2C365"/>
    <w:rsid w:val="1ACE49EA"/>
    <w:rsid w:val="1B78B461"/>
    <w:rsid w:val="1C99DE9B"/>
    <w:rsid w:val="1EE792E7"/>
    <w:rsid w:val="1F61F65D"/>
    <w:rsid w:val="20120E54"/>
    <w:rsid w:val="22098356"/>
    <w:rsid w:val="22E26B13"/>
    <w:rsid w:val="2308BE48"/>
    <w:rsid w:val="236077BE"/>
    <w:rsid w:val="243C0F3A"/>
    <w:rsid w:val="24A266A5"/>
    <w:rsid w:val="25A6B042"/>
    <w:rsid w:val="25D2A573"/>
    <w:rsid w:val="25DFEE8F"/>
    <w:rsid w:val="267414DE"/>
    <w:rsid w:val="279D84B9"/>
    <w:rsid w:val="27EF8204"/>
    <w:rsid w:val="2832E93D"/>
    <w:rsid w:val="28B3AC9E"/>
    <w:rsid w:val="28E0E8B4"/>
    <w:rsid w:val="2AAEB1E9"/>
    <w:rsid w:val="2C2AD596"/>
    <w:rsid w:val="2CFC666A"/>
    <w:rsid w:val="2D18F21A"/>
    <w:rsid w:val="2D731EC6"/>
    <w:rsid w:val="2DE6288B"/>
    <w:rsid w:val="2FDDA8AB"/>
    <w:rsid w:val="30F1FAC0"/>
    <w:rsid w:val="3239BDBB"/>
    <w:rsid w:val="340DF7C2"/>
    <w:rsid w:val="3477A292"/>
    <w:rsid w:val="364FF1BA"/>
    <w:rsid w:val="36834C80"/>
    <w:rsid w:val="3789EFC0"/>
    <w:rsid w:val="378CEACD"/>
    <w:rsid w:val="3838C3D1"/>
    <w:rsid w:val="3A30EE3A"/>
    <w:rsid w:val="3A6675D5"/>
    <w:rsid w:val="3B179852"/>
    <w:rsid w:val="3BACC91F"/>
    <w:rsid w:val="3C4B8161"/>
    <w:rsid w:val="3CA5F536"/>
    <w:rsid w:val="3DFA399D"/>
    <w:rsid w:val="3EA961AA"/>
    <w:rsid w:val="3F66816F"/>
    <w:rsid w:val="4074DAE0"/>
    <w:rsid w:val="40DCE0C2"/>
    <w:rsid w:val="421922B1"/>
    <w:rsid w:val="457C3675"/>
    <w:rsid w:val="45BBDE4B"/>
    <w:rsid w:val="48F62D88"/>
    <w:rsid w:val="4AD4980A"/>
    <w:rsid w:val="4AE064BB"/>
    <w:rsid w:val="4B79592E"/>
    <w:rsid w:val="4BE2B278"/>
    <w:rsid w:val="4C6922A8"/>
    <w:rsid w:val="4DD7EE55"/>
    <w:rsid w:val="4DDF4650"/>
    <w:rsid w:val="4EB18069"/>
    <w:rsid w:val="4F3A2F3A"/>
    <w:rsid w:val="4F954105"/>
    <w:rsid w:val="51F4473E"/>
    <w:rsid w:val="53907BBA"/>
    <w:rsid w:val="54D218EC"/>
    <w:rsid w:val="55453C42"/>
    <w:rsid w:val="5738781E"/>
    <w:rsid w:val="57EA1A3C"/>
    <w:rsid w:val="5A4406D8"/>
    <w:rsid w:val="5D4F48EE"/>
    <w:rsid w:val="5E7C4E3A"/>
    <w:rsid w:val="61BC1397"/>
    <w:rsid w:val="62FE705C"/>
    <w:rsid w:val="63195043"/>
    <w:rsid w:val="6491F283"/>
    <w:rsid w:val="65B2853D"/>
    <w:rsid w:val="67F833E5"/>
    <w:rsid w:val="682F2A3F"/>
    <w:rsid w:val="6945294C"/>
    <w:rsid w:val="695675C1"/>
    <w:rsid w:val="6AA2DCDC"/>
    <w:rsid w:val="6AF27032"/>
    <w:rsid w:val="6BB81461"/>
    <w:rsid w:val="6BBD3A60"/>
    <w:rsid w:val="6BEAF4A2"/>
    <w:rsid w:val="7081BCD6"/>
    <w:rsid w:val="70902595"/>
    <w:rsid w:val="70CC51DF"/>
    <w:rsid w:val="714019B4"/>
    <w:rsid w:val="7170AA4E"/>
    <w:rsid w:val="71A4BCBF"/>
    <w:rsid w:val="74808242"/>
    <w:rsid w:val="7583AF26"/>
    <w:rsid w:val="76DDC11A"/>
    <w:rsid w:val="7772EEE7"/>
    <w:rsid w:val="77FE55B9"/>
    <w:rsid w:val="78162C05"/>
    <w:rsid w:val="7ABFBD72"/>
    <w:rsid w:val="7DAF691A"/>
    <w:rsid w:val="7FE13C28"/>
    <w:rsid w:val="8014E2AB"/>
    <w:rsid w:val="8189700A"/>
    <w:rsid w:val="818B8F17"/>
    <w:rsid w:val="83807E88"/>
    <w:rsid w:val="8397A09F"/>
    <w:rsid w:val="842A5F19"/>
    <w:rsid w:val="845693E3"/>
    <w:rsid w:val="8503CF8A"/>
    <w:rsid w:val="8550E1E7"/>
    <w:rsid w:val="869D2B9B"/>
    <w:rsid w:val="86D32B55"/>
    <w:rsid w:val="89015541"/>
    <w:rsid w:val="8A038485"/>
    <w:rsid w:val="8AC6EFE2"/>
    <w:rsid w:val="8B4B21CC"/>
    <w:rsid w:val="8BED66CB"/>
    <w:rsid w:val="8BF98ED7"/>
    <w:rsid w:val="8C984A3A"/>
    <w:rsid w:val="8CD56677"/>
    <w:rsid w:val="8D9481B2"/>
    <w:rsid w:val="902C2198"/>
    <w:rsid w:val="90CB31FE"/>
    <w:rsid w:val="931264BD"/>
    <w:rsid w:val="937851D0"/>
    <w:rsid w:val="94E0A7B4"/>
    <w:rsid w:val="950259B3"/>
    <w:rsid w:val="951518F0"/>
    <w:rsid w:val="95393E63"/>
    <w:rsid w:val="953D2302"/>
    <w:rsid w:val="95CFDF4D"/>
    <w:rsid w:val="95F58465"/>
    <w:rsid w:val="96A72194"/>
    <w:rsid w:val="993A5B62"/>
    <w:rsid w:val="99B9CAC3"/>
    <w:rsid w:val="9CAE3E77"/>
    <w:rsid w:val="9CF87FE0"/>
    <w:rsid w:val="9D2F3553"/>
    <w:rsid w:val="9D441C3F"/>
    <w:rsid w:val="9E5C6763"/>
    <w:rsid w:val="9ED5624F"/>
    <w:rsid w:val="A2DEEEE3"/>
    <w:rsid w:val="A583E79B"/>
    <w:rsid w:val="A5CF18C3"/>
    <w:rsid w:val="A64F3B55"/>
    <w:rsid w:val="A85BFA55"/>
    <w:rsid w:val="A86E7BAD"/>
    <w:rsid w:val="A95FDBE3"/>
    <w:rsid w:val="AB3038EA"/>
    <w:rsid w:val="AB519B15"/>
    <w:rsid w:val="AC2DE3A1"/>
    <w:rsid w:val="AC7B827D"/>
    <w:rsid w:val="ADA0AFF3"/>
    <w:rsid w:val="AF16586C"/>
    <w:rsid w:val="B01E4537"/>
    <w:rsid w:val="B4522465"/>
    <w:rsid w:val="B5FA4945"/>
    <w:rsid w:val="B798DB70"/>
    <w:rsid w:val="B7B27218"/>
    <w:rsid w:val="B9235DA7"/>
    <w:rsid w:val="BEFEB11A"/>
    <w:rsid w:val="BFB0744F"/>
    <w:rsid w:val="BFEFFDDA"/>
    <w:rsid w:val="C03C65B9"/>
    <w:rsid w:val="C200C1DC"/>
    <w:rsid w:val="C250FB2B"/>
    <w:rsid w:val="C3369A39"/>
    <w:rsid w:val="C35FAC27"/>
    <w:rsid w:val="C44B170D"/>
    <w:rsid w:val="C4629B1F"/>
    <w:rsid w:val="C6BDD699"/>
    <w:rsid w:val="C70865D6"/>
    <w:rsid w:val="C7A4E9C3"/>
    <w:rsid w:val="C81A375A"/>
    <w:rsid w:val="C87CC32D"/>
    <w:rsid w:val="C99D4A04"/>
    <w:rsid w:val="C9BDA90A"/>
    <w:rsid w:val="C9DB465F"/>
    <w:rsid w:val="CDAC05A5"/>
    <w:rsid w:val="CEBED571"/>
    <w:rsid w:val="CF4CADBD"/>
    <w:rsid w:val="D0C84467"/>
    <w:rsid w:val="D1D75D76"/>
    <w:rsid w:val="D3977F11"/>
    <w:rsid w:val="D4DE6779"/>
    <w:rsid w:val="D4DEEAFA"/>
    <w:rsid w:val="D53F0FD8"/>
    <w:rsid w:val="D6A829AA"/>
    <w:rsid w:val="D75C4EE4"/>
    <w:rsid w:val="D8ECB132"/>
    <w:rsid w:val="DAAA159C"/>
    <w:rsid w:val="DAEF72A1"/>
    <w:rsid w:val="DB3AB19C"/>
    <w:rsid w:val="DBFFD838"/>
    <w:rsid w:val="DC51BC72"/>
    <w:rsid w:val="DC5644FC"/>
    <w:rsid w:val="DD691CCA"/>
    <w:rsid w:val="DD880404"/>
    <w:rsid w:val="E027ADDE"/>
    <w:rsid w:val="E03DF5BA"/>
    <w:rsid w:val="E0AF95F7"/>
    <w:rsid w:val="E0D06D1C"/>
    <w:rsid w:val="E18DCEC9"/>
    <w:rsid w:val="E2B721AC"/>
    <w:rsid w:val="E3AB8F20"/>
    <w:rsid w:val="E61B8C9A"/>
    <w:rsid w:val="E62C2D40"/>
    <w:rsid w:val="E6584B2F"/>
    <w:rsid w:val="E6AD6901"/>
    <w:rsid w:val="EAFECF51"/>
    <w:rsid w:val="EE46EC9F"/>
    <w:rsid w:val="F06F83D1"/>
    <w:rsid w:val="F244B75D"/>
    <w:rsid w:val="F2B5CB84"/>
    <w:rsid w:val="F47C25B8"/>
    <w:rsid w:val="F5DF30C9"/>
    <w:rsid w:val="F6A4FEEB"/>
    <w:rsid w:val="F8014EA5"/>
    <w:rsid w:val="F8BA3759"/>
    <w:rsid w:val="F8E680ED"/>
    <w:rsid w:val="FAB04A87"/>
    <w:rsid w:val="FAE6A244"/>
    <w:rsid w:val="FCB260E5"/>
    <w:rsid w:val="FF49D570"/>
    <w:rsid w:val="FFB7A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styleId="2">
    <w:name w:val="Body Text First Indent 2"/>
    <w:basedOn w:val="3"/>
    <w:next w:val="1"/>
    <w:uiPriority w:val="0"/>
    <w:pPr>
      <w:ind w:firstLine="640" w:firstLineChars="200"/>
    </w:pPr>
    <w:rPr>
      <w:rFonts w:ascii="Times New Roman" w:hAnsi="Times New Roman" w:eastAsia="宋体" w:cs="Times New Roman"/>
    </w:rPr>
  </w:style>
  <w:style w:type="paragraph" w:styleId="3">
    <w:name w:val="Body Text Indent"/>
    <w:basedOn w:val="1"/>
    <w:uiPriority w:val="0"/>
    <w:rPr>
      <w:rFonts w:ascii="Times New Roman" w:hAnsi="Times New Roman" w:eastAsia="宋体" w:cs="Times New Roman"/>
      <w:b/>
      <w:bCs/>
    </w:rPr>
  </w:style>
  <w:style w:type="paragraph" w:styleId="4">
    <w:name w:val="annotation text"/>
    <w:basedOn w:val="1"/>
    <w:uiPriority w:val="0"/>
    <w:pPr>
      <w:jc w:val="left"/>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uiPriority w:val="0"/>
    <w:pPr>
      <w:widowControl/>
      <w:spacing w:before="100" w:beforeAutospacing="1" w:after="100" w:afterAutospacing="1"/>
      <w:jc w:val="left"/>
    </w:pPr>
    <w:rPr>
      <w:rFonts w:ascii="宋体" w:hAnsi="宋体" w:eastAsia="宋体" w:cs="Times New Roman"/>
      <w:kern w:val="0"/>
      <w:sz w:val="24"/>
    </w:rPr>
  </w:style>
  <w:style w:type="character" w:styleId="10">
    <w:name w:val="Strong"/>
    <w:uiPriority w:val="0"/>
    <w:rPr>
      <w:rFonts w:ascii="Times New Roman" w:hAnsi="Times New Roman" w:eastAsia="宋体" w:cs="Times New Roman"/>
      <w:b/>
    </w:rPr>
  </w:style>
  <w:style w:type="character" w:styleId="11">
    <w:name w:val="Emphasis"/>
    <w:uiPriority w:val="0"/>
    <w:rPr>
      <w:rFonts w:ascii="Times New Roman" w:hAnsi="Times New Roman" w:eastAsia="宋体" w:cs="Times New Roman"/>
    </w:rPr>
  </w:style>
  <w:style w:type="character" w:customStyle="1" w:styleId="12">
    <w:name w:val="font01"/>
    <w:basedOn w:val="9"/>
    <w:uiPriority w:val="0"/>
    <w:rPr>
      <w:rFonts w:hint="eastAsia" w:ascii="仿宋_GB2312" w:hAnsi="Times New Roman" w:eastAsia="仿宋_GB2312" w:cs="仿宋_GB2312"/>
      <w:color w:val="000000"/>
      <w:sz w:val="32"/>
      <w:szCs w:val="32"/>
      <w:u w:val="none"/>
    </w:rPr>
  </w:style>
  <w:style w:type="character" w:customStyle="1" w:styleId="13">
    <w:name w:val="font21"/>
    <w:basedOn w:val="9"/>
    <w:uiPriority w:val="0"/>
    <w:rPr>
      <w:rFonts w:hint="eastAsia" w:ascii="仿宋_GB2312" w:hAnsi="Times New Roman" w:eastAsia="仿宋_GB2312" w:cs="仿宋_GB2312"/>
      <w:color w:val="000000"/>
      <w:sz w:val="22"/>
      <w:szCs w:val="22"/>
      <w:u w:val="none"/>
    </w:rPr>
  </w:style>
  <w:style w:type="character" w:customStyle="1" w:styleId="14">
    <w:name w:val="font31"/>
    <w:basedOn w:val="9"/>
    <w:uiPriority w:val="0"/>
    <w:rPr>
      <w:rFonts w:ascii="宋体" w:hAnsi="宋体" w:eastAsia="宋体" w:cs="宋体"/>
      <w:color w:val="000000"/>
      <w:sz w:val="32"/>
      <w:szCs w:val="32"/>
      <w:u w:val="none"/>
    </w:rPr>
  </w:style>
  <w:style w:type="character" w:customStyle="1" w:styleId="15">
    <w:name w:val="font41"/>
    <w:basedOn w:val="9"/>
    <w:uiPriority w:val="0"/>
    <w:rPr>
      <w:rFonts w:hint="eastAsia" w:ascii="宋体" w:hAnsi="宋体" w:eastAsia="宋体" w:cs="宋体"/>
      <w:color w:val="000000"/>
      <w:sz w:val="32"/>
      <w:szCs w:val="32"/>
      <w:u w:val="none"/>
    </w:rPr>
  </w:style>
  <w:style w:type="paragraph" w:customStyle="1" w:styleId="16">
    <w:name w:val="p0"/>
    <w:basedOn w:val="1"/>
    <w:uiPriority w:val="0"/>
    <w:pPr>
      <w:widowControl/>
      <w:spacing w:before="100" w:beforeAutospacing="1" w:after="100" w:afterAutospacing="1"/>
      <w:jc w:val="left"/>
    </w:pPr>
    <w:rPr>
      <w:rFonts w:ascii="宋体" w:hAnsi="宋体" w:eastAsia="宋体" w:cs="宋体"/>
      <w:kern w:val="0"/>
      <w:sz w:val="24"/>
    </w:rPr>
  </w:style>
  <w:style w:type="table" w:customStyle="1" w:styleId="17">
    <w:name w:val="Table Normal"/>
    <w:uiPriority w:val="0"/>
    <w:rPr>
      <w:rFonts w:ascii="Times New Roman" w:hAnsi="Times New Roman" w:eastAsia="宋体" w:cs="Times New Roman"/>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3896</Words>
  <Characters>4039</Characters>
  <Lines>0</Lines>
  <Paragraphs>0</Paragraphs>
  <TotalTime>0</TotalTime>
  <ScaleCrop>false</ScaleCrop>
  <LinksUpToDate>false</LinksUpToDate>
  <CharactersWithSpaces>4126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2021-01-13T10:04:00Z</dcterms:created>
  <dc:creator>罗渊泽</dc:creator>
  <cp:lastModifiedBy> 飞</cp:lastModifiedBy>
  <cp:lastPrinted>2022-09-05T06:14:18Z</cp:lastPrinted>
  <dcterms:modified xsi:type="dcterms:W3CDTF">2022-09-05T09:49:54Z</dcterms:modified>
  <dc:title>贵州省住房和城乡建设厅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2022-08-24T01:48:20Z</vt:filetime>
  </property>
  <property fmtid="{D5CDD505-2E9C-101B-9397-08002B2CF9AE}" pid="4" name="KSOProductBuildVer">
    <vt:lpwstr>2052-11.1.0.12313</vt:lpwstr>
  </property>
  <property fmtid="{D5CDD505-2E9C-101B-9397-08002B2CF9AE}" pid="5" name="ICV">
    <vt:lpwstr>F97C9B362B8843F9A999577D0055C56D</vt:lpwstr>
  </property>
</Properties>
</file>